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E158" w14:textId="77777777" w:rsidR="00035AE7" w:rsidRPr="00061C93" w:rsidRDefault="00035AE7" w:rsidP="00035AE7">
      <w:pPr>
        <w:rPr>
          <w:b/>
          <w:bCs/>
        </w:rPr>
      </w:pPr>
      <w:r w:rsidRPr="00061C93">
        <w:rPr>
          <w:b/>
          <w:bCs/>
        </w:rPr>
        <w:t>Výměnný pobyt žáků přiblížil řemesla i mezinárodní spolupráci</w:t>
      </w:r>
    </w:p>
    <w:p w14:paraId="0A18ED22" w14:textId="085EDFBD" w:rsidR="00035AE7" w:rsidRPr="00035AE7" w:rsidRDefault="00035AE7" w:rsidP="00035AE7">
      <w:r w:rsidRPr="00035AE7">
        <w:t>Jihočeská hospodářská komora ve spolupráci s Řemeslnou komorou Dolního Bavorska–Horní Falce připravila ve dnech 9.–12. března 2026 výměnný pobyt žáků zaměřený na podporu profesní orientace v řemeslných oborech. Účastníci měli jedinečnou příležitost vyzkoušet si různá řemesla v praxi a zároveň rozvíjet jazykové i interkulturní dovednosti v česko-německém prostředí.</w:t>
      </w:r>
    </w:p>
    <w:p w14:paraId="794DD683" w14:textId="124F49C5" w:rsidR="00035AE7" w:rsidRPr="00035AE7" w:rsidRDefault="00035AE7" w:rsidP="00035AE7">
      <w:r w:rsidRPr="00035AE7">
        <w:t>Čtyřdenní program nabídl pestrou kombinaci workshopů, exkurzí i společných aktivit. Úvod patřil tradičním řemeslům – žáci si v</w:t>
      </w:r>
      <w:r w:rsidR="00750263">
        <w:t> </w:t>
      </w:r>
      <w:proofErr w:type="spellStart"/>
      <w:r w:rsidRPr="00035AE7">
        <w:t>KreBul</w:t>
      </w:r>
      <w:proofErr w:type="spellEnd"/>
      <w:r w:rsidR="00750263">
        <w:t>, o. p. s.</w:t>
      </w:r>
      <w:r w:rsidRPr="00035AE7">
        <w:t xml:space="preserve"> vyzkoušeli drátkování i pečení. Následovala návštěva společnosti NEUK s. r. o., kde se seznámili s profesí čalouníka. Zajímavé zkušenosti přinesla také exkurze na Střední rybářské škole a VOŠ vodního hospodářství a ekologie ve Vodňanech, kde nahlédli do oblasti rybářství, ekologie i moderní </w:t>
      </w:r>
      <w:proofErr w:type="spellStart"/>
      <w:r w:rsidRPr="00035AE7">
        <w:t>akvaponie</w:t>
      </w:r>
      <w:proofErr w:type="spellEnd"/>
      <w:r w:rsidRPr="00035AE7">
        <w:t>.</w:t>
      </w:r>
    </w:p>
    <w:p w14:paraId="3A2B6364" w14:textId="77777777" w:rsidR="00035AE7" w:rsidRPr="00035AE7" w:rsidRDefault="00035AE7" w:rsidP="00035AE7">
      <w:r w:rsidRPr="00035AE7">
        <w:t>Na Gymnázium Prachatice si pak žáci prakticky vyzkoušeli celou řadu profesí – od elektrikáře a stavaře až po brusiče kamenů či zlatníka. Závěr pobytu patřil návštěvě společnosti VAVI s. r. o. ve Vimperku, kde proběhl workshop zaměřený na textilní průmysl.</w:t>
      </w:r>
    </w:p>
    <w:p w14:paraId="2D90BA49" w14:textId="77777777" w:rsidR="00035AE7" w:rsidRPr="00035AE7" w:rsidRDefault="00035AE7" w:rsidP="00035AE7">
      <w:r w:rsidRPr="00035AE7">
        <w:rPr>
          <w:b/>
          <w:bCs/>
        </w:rPr>
        <w:t>Česko-bavorská pracovní skupina: budoucnost řemesel</w:t>
      </w:r>
    </w:p>
    <w:p w14:paraId="24475CE3" w14:textId="77777777" w:rsidR="00035AE7" w:rsidRPr="00035AE7" w:rsidRDefault="00035AE7" w:rsidP="00035AE7">
      <w:r w:rsidRPr="00035AE7">
        <w:t>Součástí programu bylo také jednání česko-bavorské pracovní skupiny na téma „Vývojové křivky a trendy v řemeslných oborech“, které se uskutečnilo právě ve společnosti VAVI s. r. o.</w:t>
      </w:r>
    </w:p>
    <w:p w14:paraId="2DA360F6" w14:textId="49F9213F" w:rsidR="00E55686" w:rsidRPr="005A7497" w:rsidRDefault="00035AE7" w:rsidP="00E55686">
      <w:r w:rsidRPr="00035AE7">
        <w:t xml:space="preserve">Silným momentem bylo vystoupení majitele společnosti Jiřího Vávry, který otevřeně sdílel svůj podnikatelský příběh z prostředí textilního průmyslu. </w:t>
      </w:r>
      <w:r w:rsidR="00E55686">
        <w:t xml:space="preserve">Zdůraznil </w:t>
      </w:r>
      <w:r w:rsidR="00E55686" w:rsidRPr="005A7497">
        <w:t xml:space="preserve">důležitost kvalifikovaných </w:t>
      </w:r>
      <w:r w:rsidR="00E55686">
        <w:t>pracovníků</w:t>
      </w:r>
      <w:r w:rsidR="00E55686" w:rsidRPr="005A7497">
        <w:t xml:space="preserve">, schopnost firem přizpůsobovat se technologickému vývoji a rostoucí význam propojení praxe se vzděláváním. </w:t>
      </w:r>
    </w:p>
    <w:p w14:paraId="399CE258" w14:textId="77777777" w:rsidR="00035AE7" w:rsidRPr="00035AE7" w:rsidRDefault="00035AE7" w:rsidP="00035AE7">
      <w:r w:rsidRPr="00035AE7">
        <w:t xml:space="preserve">Na jeho vystoupení navázaly příspěvky Lenky Novákové z Odboru školství, mládeže a tělovýchovy Jihočeského kraje a Christiana Kaisera z </w:t>
      </w:r>
      <w:proofErr w:type="spellStart"/>
      <w:r w:rsidRPr="00035AE7">
        <w:t>Handwerkskammer</w:t>
      </w:r>
      <w:proofErr w:type="spellEnd"/>
      <w:r w:rsidRPr="00035AE7">
        <w:t xml:space="preserve"> </w:t>
      </w:r>
      <w:proofErr w:type="spellStart"/>
      <w:r w:rsidRPr="00035AE7">
        <w:t>Niederbayern-Oberpfalz</w:t>
      </w:r>
      <w:proofErr w:type="spellEnd"/>
      <w:r w:rsidRPr="00035AE7">
        <w:t>, které se zaměřily na aktuální trendy a vývoj řemeslných profesí v česko-bavorském regionu.</w:t>
      </w:r>
    </w:p>
    <w:p w14:paraId="52A41AD1" w14:textId="77777777" w:rsidR="00035AE7" w:rsidRPr="00035AE7" w:rsidRDefault="00035AE7" w:rsidP="00035AE7">
      <w:r w:rsidRPr="00035AE7">
        <w:rPr>
          <w:b/>
          <w:bCs/>
        </w:rPr>
        <w:t>Slavnostní tečka za programem</w:t>
      </w:r>
    </w:p>
    <w:p w14:paraId="7CA59D63" w14:textId="77777777" w:rsidR="00035AE7" w:rsidRPr="00035AE7" w:rsidRDefault="00035AE7" w:rsidP="00035AE7">
      <w:r w:rsidRPr="00035AE7">
        <w:t>Výměnný pobyt byl zakončen slavnostním setkáním v aule Gymnázia Prachatice, kde účastníci převzali certifikáty o absolvování. Tento moment symbolicky uzavřel čtyři dny plné nových zkušeností, inspirace a mezinárodní spolupráce.</w:t>
      </w:r>
    </w:p>
    <w:p w14:paraId="7893DA85" w14:textId="77777777" w:rsidR="00035AE7" w:rsidRPr="00035AE7" w:rsidRDefault="00035AE7" w:rsidP="00035AE7">
      <w:r w:rsidRPr="00035AE7">
        <w:t>Projekt „Hrdinové řemesla – perspektivní kariéra v řemeslech“ přispívá k většímu zájmu mladých lidí o odborné vzdělávání a ukazuje, že řemeslo má v současnosti i budoucnosti své pevné místo. Projekt je realizován s finanční podporou programu INTERREG Bavorsko – Česko 2021–2027.</w:t>
      </w:r>
    </w:p>
    <w:p w14:paraId="12CF257A" w14:textId="77777777" w:rsidR="00035AE7" w:rsidRPr="005A7497" w:rsidRDefault="00035AE7"/>
    <w:sectPr w:rsidR="00035AE7" w:rsidRPr="005A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01"/>
    <w:rsid w:val="00035AE7"/>
    <w:rsid w:val="00061C93"/>
    <w:rsid w:val="00065BDD"/>
    <w:rsid w:val="000B74A3"/>
    <w:rsid w:val="00451DB1"/>
    <w:rsid w:val="00565424"/>
    <w:rsid w:val="005A7497"/>
    <w:rsid w:val="00750263"/>
    <w:rsid w:val="007E412B"/>
    <w:rsid w:val="00B43A7D"/>
    <w:rsid w:val="00B61FB6"/>
    <w:rsid w:val="00C10CE1"/>
    <w:rsid w:val="00C63A01"/>
    <w:rsid w:val="00E55686"/>
    <w:rsid w:val="00EE3F02"/>
    <w:rsid w:val="00E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DE5E"/>
  <w15:chartTrackingRefBased/>
  <w15:docId w15:val="{430A4BB2-6F16-4CAE-BEE0-4CEAF668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686"/>
  </w:style>
  <w:style w:type="paragraph" w:styleId="Nadpis1">
    <w:name w:val="heading 1"/>
    <w:basedOn w:val="Normln"/>
    <w:next w:val="Normln"/>
    <w:link w:val="Nadpis1Char"/>
    <w:uiPriority w:val="9"/>
    <w:qFormat/>
    <w:rsid w:val="00C63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3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A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A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A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A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A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A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3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3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3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3A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3A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3A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3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3A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3A01"/>
    <w:rPr>
      <w:b/>
      <w:bCs/>
      <w:smallCaps/>
      <w:color w:val="0F4761" w:themeColor="accent1" w:themeShade="BF"/>
      <w:spacing w:val="5"/>
    </w:rPr>
  </w:style>
  <w:style w:type="paragraph" w:customStyle="1" w:styleId="Vnitnadresa">
    <w:name w:val="Vnitřní adresa"/>
    <w:basedOn w:val="Normln"/>
    <w:rsid w:val="000B74A3"/>
    <w:pPr>
      <w:autoSpaceDE w:val="0"/>
      <w:autoSpaceDN w:val="0"/>
      <w:spacing w:after="0" w:line="220" w:lineRule="atLeast"/>
      <w:jc w:val="both"/>
    </w:pPr>
    <w:rPr>
      <w:rFonts w:ascii="Arial" w:eastAsia="Times New Roman" w:hAnsi="Arial" w:cs="Arial"/>
      <w:spacing w:val="-5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642A205CDB247935CD3D04223F361" ma:contentTypeVersion="" ma:contentTypeDescription="Vytvoří nový dokument" ma:contentTypeScope="" ma:versionID="850d422205da97563c0ccd45ce1deaa0">
  <xsd:schema xmlns:xsd="http://www.w3.org/2001/XMLSchema" xmlns:xs="http://www.w3.org/2001/XMLSchema" xmlns:p="http://schemas.microsoft.com/office/2006/metadata/properties" xmlns:ns2="2b1456a9-0185-4a1e-884a-ffd420651721" xmlns:ns3="53d67691-56bf-43c6-aa13-7934f3bba615" targetNamespace="http://schemas.microsoft.com/office/2006/metadata/properties" ma:root="true" ma:fieldsID="9911b9c62f3203d87d3f0f3ad302cc70" ns2:_="" ns3:_="">
    <xsd:import namespace="2b1456a9-0185-4a1e-884a-ffd420651721"/>
    <xsd:import namespace="53d67691-56bf-43c6-aa13-7934f3bb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56a9-0185-4a1e-884a-ffd420651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ce0e4c53-6dd3-4b76-ad0e-09232ef63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7691-56bf-43c6-aa13-7934f3bba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955e560-cf4c-41e4-a7d9-ce6ad7f0eaf4}" ma:internalName="TaxCatchAll" ma:showField="CatchAllData" ma:web="53d67691-56bf-43c6-aa13-7934f3bb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1456a9-0185-4a1e-884a-ffd420651721">
      <Terms xmlns="http://schemas.microsoft.com/office/infopath/2007/PartnerControls"/>
    </lcf76f155ced4ddcb4097134ff3c332f>
    <TaxCatchAll xmlns="53d67691-56bf-43c6-aa13-7934f3bba6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DCC3A-CEFD-424F-9C72-788CA22FC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456a9-0185-4a1e-884a-ffd420651721"/>
    <ds:schemaRef ds:uri="53d67691-56bf-43c6-aa13-7934f3b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1FB17-F142-4BF8-B0CD-44C12F94C0D3}">
  <ds:schemaRefs>
    <ds:schemaRef ds:uri="http://schemas.microsoft.com/office/2006/metadata/properties"/>
    <ds:schemaRef ds:uri="http://schemas.microsoft.com/office/infopath/2007/PartnerControls"/>
    <ds:schemaRef ds:uri="2b1456a9-0185-4a1e-884a-ffd420651721"/>
    <ds:schemaRef ds:uri="53d67691-56bf-43c6-aa13-7934f3bba615"/>
  </ds:schemaRefs>
</ds:datastoreItem>
</file>

<file path=customXml/itemProps3.xml><?xml version="1.0" encoding="utf-8"?>
<ds:datastoreItem xmlns:ds="http://schemas.openxmlformats.org/officeDocument/2006/customXml" ds:itemID="{35EC6269-BF41-4828-9287-99E09C29D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Beierová</dc:creator>
  <cp:keywords/>
  <dc:description/>
  <cp:lastModifiedBy>Veronika Beierová</cp:lastModifiedBy>
  <cp:revision>12</cp:revision>
  <dcterms:created xsi:type="dcterms:W3CDTF">2026-03-27T08:18:00Z</dcterms:created>
  <dcterms:modified xsi:type="dcterms:W3CDTF">2026-03-27T13:35:00Z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0x010100C93642A205CDB247935CD3D04223F361</vt:lpwstr>
  </property>
  <property fmtid="{D5CDD505-2E9C-101B-9397-08002B2CF9AE}" pid="3" name="MediaServiceImageTags">
    <vt:lpwstr/>
  </property>
</Properties>
</file>