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99E3" w14:textId="77777777" w:rsidR="006611C0" w:rsidRDefault="006611C0" w:rsidP="00F87A10">
      <w:pPr>
        <w:pStyle w:val="Nzev"/>
        <w:jc w:val="center"/>
        <w:rPr>
          <w:rFonts w:asciiTheme="minorHAnsi" w:hAnsiTheme="minorHAnsi"/>
        </w:rPr>
      </w:pPr>
      <w:permStart w:id="968693345" w:edGrp="everyone"/>
      <w:permEnd w:id="968693345"/>
    </w:p>
    <w:p w14:paraId="4EB113C7" w14:textId="09D7BE6A" w:rsidR="00434808" w:rsidRPr="00C264AC" w:rsidRDefault="00434808" w:rsidP="00F87A10">
      <w:pPr>
        <w:pStyle w:val="Nzev"/>
        <w:jc w:val="center"/>
        <w:rPr>
          <w:rFonts w:asciiTheme="minorHAnsi" w:hAnsiTheme="minorHAnsi"/>
        </w:rPr>
      </w:pPr>
      <w:r w:rsidRPr="00C264AC">
        <w:rPr>
          <w:rFonts w:asciiTheme="minorHAnsi" w:hAnsiTheme="minorHAnsi"/>
        </w:rPr>
        <w:t>Smlouva o zapojení do projektu</w:t>
      </w:r>
    </w:p>
    <w:p w14:paraId="54F87CCB" w14:textId="77777777" w:rsidR="006611C0" w:rsidRDefault="006611C0" w:rsidP="00F87A10">
      <w:pPr>
        <w:spacing w:after="120"/>
        <w:jc w:val="center"/>
        <w:rPr>
          <w:sz w:val="32"/>
        </w:rPr>
      </w:pPr>
    </w:p>
    <w:p w14:paraId="4EB113C8" w14:textId="760C67D6" w:rsidR="00434808" w:rsidRPr="00C264AC" w:rsidRDefault="00434808" w:rsidP="00F87A10">
      <w:pPr>
        <w:spacing w:after="120"/>
        <w:jc w:val="center"/>
        <w:rPr>
          <w:sz w:val="32"/>
        </w:rPr>
      </w:pPr>
      <w:r w:rsidRPr="00C264AC">
        <w:rPr>
          <w:sz w:val="32"/>
        </w:rPr>
        <w:t>„</w:t>
      </w:r>
      <w:r w:rsidR="00944A79" w:rsidRPr="00944A79">
        <w:rPr>
          <w:sz w:val="32"/>
        </w:rPr>
        <w:t xml:space="preserve">Vzdělávání zaměstnanců členských firem </w:t>
      </w:r>
      <w:r w:rsidR="00944A79">
        <w:rPr>
          <w:sz w:val="32"/>
        </w:rPr>
        <w:br/>
      </w:r>
      <w:r w:rsidR="00944A79" w:rsidRPr="00944A79">
        <w:rPr>
          <w:sz w:val="32"/>
        </w:rPr>
        <w:t>Jihočeské hospodářské komory</w:t>
      </w:r>
      <w:r w:rsidR="007927C0">
        <w:rPr>
          <w:sz w:val="32"/>
        </w:rPr>
        <w:t xml:space="preserve"> II</w:t>
      </w:r>
      <w:r w:rsidRPr="00C264AC">
        <w:rPr>
          <w:sz w:val="32"/>
        </w:rPr>
        <w:t>“</w:t>
      </w:r>
    </w:p>
    <w:p w14:paraId="4EB113CA" w14:textId="2CD3242E" w:rsidR="00434808" w:rsidRPr="00122FEF" w:rsidRDefault="00434808" w:rsidP="00F87A10">
      <w:pPr>
        <w:jc w:val="center"/>
      </w:pPr>
      <w:r w:rsidRPr="00C264AC">
        <w:t xml:space="preserve">Registrační číslo projektu: </w:t>
      </w:r>
      <w:r w:rsidR="006D47BE">
        <w:rPr>
          <w:rStyle w:val="datalabel"/>
        </w:rPr>
        <w:t>CZ.03.1.52/0.0/0.0/19_110/0010847</w:t>
      </w:r>
      <w:r w:rsidR="003A2A9E">
        <w:rPr>
          <w:rStyle w:val="datalabel"/>
        </w:rPr>
        <w:t xml:space="preserve">, </w:t>
      </w:r>
      <w:r w:rsidR="003A2A9E">
        <w:rPr>
          <w:rStyle w:val="datalabel"/>
        </w:rPr>
        <w:br/>
      </w:r>
      <w:r w:rsidRPr="00122FEF">
        <w:t>uzavřená podle § 1746 odst. 2 zákona č. 89/2012 Sb., Občanského zákoníku,</w:t>
      </w:r>
    </w:p>
    <w:p w14:paraId="4EB113CB" w14:textId="77777777" w:rsidR="00434808" w:rsidRPr="00C264AC" w:rsidRDefault="00434808" w:rsidP="00F87A10">
      <w:pPr>
        <w:spacing w:after="240"/>
        <w:jc w:val="center"/>
      </w:pPr>
      <w:r w:rsidRPr="00122FEF">
        <w:t>ve znění pozdějších předpisů</w:t>
      </w:r>
    </w:p>
    <w:p w14:paraId="17315CF9" w14:textId="77777777" w:rsidR="006611C0" w:rsidRDefault="006611C0" w:rsidP="00F87A10">
      <w:pPr>
        <w:pStyle w:val="Nadpis1"/>
        <w:spacing w:line="240" w:lineRule="auto"/>
      </w:pPr>
    </w:p>
    <w:p w14:paraId="4EB113CC" w14:textId="5BD861EB" w:rsidR="00434808" w:rsidRPr="00C264AC" w:rsidRDefault="00C264AC" w:rsidP="00F87A10">
      <w:pPr>
        <w:pStyle w:val="Nadpis1"/>
        <w:spacing w:line="240" w:lineRule="auto"/>
      </w:pPr>
      <w:r>
        <w:t>Článek</w:t>
      </w:r>
      <w:r w:rsidR="00434808" w:rsidRPr="00C264AC">
        <w:t xml:space="preserve"> I – Smluvní strany</w:t>
      </w:r>
    </w:p>
    <w:p w14:paraId="4EB113CD" w14:textId="13028E96" w:rsidR="00434808" w:rsidRPr="00C264AC" w:rsidRDefault="00434808" w:rsidP="00F87A10">
      <w:pPr>
        <w:tabs>
          <w:tab w:val="left" w:pos="2268"/>
        </w:tabs>
      </w:pPr>
      <w:r w:rsidRPr="00C264AC">
        <w:t>Název partnera:</w:t>
      </w:r>
      <w:r w:rsidRPr="00C264AC">
        <w:tab/>
      </w:r>
      <w:r w:rsidR="00944A79" w:rsidRPr="00944A79">
        <w:t>Jihočeská hospodářská komora</w:t>
      </w:r>
    </w:p>
    <w:p w14:paraId="4EB113CE" w14:textId="66DC883C" w:rsidR="00434808" w:rsidRPr="00C264AC" w:rsidRDefault="00434808" w:rsidP="00F87A10">
      <w:pPr>
        <w:tabs>
          <w:tab w:val="left" w:pos="2268"/>
        </w:tabs>
      </w:pPr>
      <w:r w:rsidRPr="00C264AC">
        <w:t xml:space="preserve">se sídlem: </w:t>
      </w:r>
      <w:r w:rsidRPr="00C264AC">
        <w:tab/>
      </w:r>
      <w:r w:rsidR="00944A79" w:rsidRPr="00944A79">
        <w:t>Husova 9, 370 01 České Budějovice</w:t>
      </w:r>
    </w:p>
    <w:p w14:paraId="4EB113CF" w14:textId="01B9B13F" w:rsidR="00434808" w:rsidRPr="00C264AC" w:rsidRDefault="00434808" w:rsidP="00F87A10">
      <w:pPr>
        <w:tabs>
          <w:tab w:val="left" w:pos="2268"/>
        </w:tabs>
      </w:pPr>
      <w:r w:rsidRPr="00C264AC">
        <w:t>IČ:</w:t>
      </w:r>
      <w:r w:rsidRPr="00C264AC">
        <w:tab/>
      </w:r>
      <w:r w:rsidR="00944A79" w:rsidRPr="00944A79">
        <w:t>48208248</w:t>
      </w:r>
    </w:p>
    <w:p w14:paraId="4EB113D0" w14:textId="19838C58" w:rsidR="00434808" w:rsidRPr="00C264AC" w:rsidRDefault="00434808" w:rsidP="00F87A10">
      <w:pPr>
        <w:tabs>
          <w:tab w:val="left" w:pos="2268"/>
        </w:tabs>
      </w:pPr>
      <w:r w:rsidRPr="00C264AC">
        <w:t>DIČ:</w:t>
      </w:r>
      <w:r w:rsidRPr="00C264AC">
        <w:tab/>
      </w:r>
      <w:r w:rsidR="00944A79" w:rsidRPr="00944A79">
        <w:t>CZ48208248</w:t>
      </w:r>
    </w:p>
    <w:p w14:paraId="4EB113D1" w14:textId="79A652CA" w:rsidR="00434808" w:rsidRPr="00C264AC" w:rsidRDefault="00434808" w:rsidP="00F87A10">
      <w:pPr>
        <w:tabs>
          <w:tab w:val="left" w:pos="2268"/>
        </w:tabs>
      </w:pPr>
      <w:r w:rsidRPr="00C264AC">
        <w:t>zastoupená:</w:t>
      </w:r>
      <w:r w:rsidRPr="00C264AC">
        <w:tab/>
      </w:r>
      <w:r w:rsidR="00944A79">
        <w:t xml:space="preserve">Ing. Luďkem </w:t>
      </w:r>
      <w:proofErr w:type="spellStart"/>
      <w:r w:rsidR="00944A79">
        <w:t>Keistem</w:t>
      </w:r>
      <w:proofErr w:type="spellEnd"/>
      <w:r w:rsidR="00944A79">
        <w:t>, ředitelem úřadu JHK</w:t>
      </w:r>
    </w:p>
    <w:p w14:paraId="4EB113D2" w14:textId="0157B673" w:rsidR="00434808" w:rsidRPr="00C264AC" w:rsidRDefault="00434808" w:rsidP="00F87A10">
      <w:pPr>
        <w:tabs>
          <w:tab w:val="left" w:pos="2268"/>
        </w:tabs>
      </w:pPr>
      <w:r w:rsidRPr="00C264AC">
        <w:t>telefon / email:</w:t>
      </w:r>
      <w:r w:rsidRPr="00C264AC">
        <w:tab/>
      </w:r>
      <w:r w:rsidR="00944A79" w:rsidRPr="00944A79">
        <w:t>+420 387 318</w:t>
      </w:r>
      <w:r w:rsidR="00944A79">
        <w:t> </w:t>
      </w:r>
      <w:r w:rsidR="00944A79" w:rsidRPr="00944A79">
        <w:t>433</w:t>
      </w:r>
      <w:r w:rsidR="00944A79">
        <w:t xml:space="preserve"> / </w:t>
      </w:r>
      <w:r w:rsidR="00944A79" w:rsidRPr="00944A79">
        <w:t>info@jhk.cz</w:t>
      </w:r>
      <w:r w:rsidR="00944A79">
        <w:t xml:space="preserve"> </w:t>
      </w:r>
    </w:p>
    <w:p w14:paraId="4EB113D3" w14:textId="611C2759" w:rsidR="00434808" w:rsidRPr="00C264AC" w:rsidRDefault="00434808" w:rsidP="00F87A10">
      <w:pPr>
        <w:tabs>
          <w:tab w:val="left" w:pos="2268"/>
        </w:tabs>
        <w:jc w:val="right"/>
      </w:pPr>
      <w:r w:rsidRPr="00C264AC">
        <w:t>(dále jen „</w:t>
      </w:r>
      <w:r w:rsidR="00944A79">
        <w:t>JHK</w:t>
      </w:r>
      <w:r w:rsidRPr="00C264AC">
        <w:t>“) na straně jedné</w:t>
      </w:r>
    </w:p>
    <w:p w14:paraId="4EB113D4" w14:textId="77777777" w:rsidR="00434808" w:rsidRPr="00C264AC" w:rsidRDefault="00434808" w:rsidP="00F87A10">
      <w:pPr>
        <w:tabs>
          <w:tab w:val="left" w:pos="2268"/>
        </w:tabs>
      </w:pPr>
      <w:r w:rsidRPr="00C264AC">
        <w:t>a</w:t>
      </w:r>
    </w:p>
    <w:p w14:paraId="4EB113D5" w14:textId="5C60A272" w:rsidR="00434808" w:rsidRPr="00C264AC" w:rsidRDefault="00944A79" w:rsidP="00F87A10">
      <w:pPr>
        <w:tabs>
          <w:tab w:val="left" w:pos="2268"/>
        </w:tabs>
      </w:pPr>
      <w:r w:rsidRPr="00C264AC">
        <w:t>Název partnera</w:t>
      </w:r>
      <w:r w:rsidR="00434808" w:rsidRPr="00C264AC">
        <w:t>:</w:t>
      </w:r>
      <w:r w:rsidR="00434808" w:rsidRPr="00C264AC">
        <w:tab/>
      </w:r>
      <w:permStart w:id="838872508" w:edGrp="everyone"/>
      <w:sdt>
        <w:sdtPr>
          <w:id w:val="390384109"/>
          <w:placeholder>
            <w:docPart w:val="22E66E603792427EB257AF0DDEFCA44B"/>
          </w:placeholder>
          <w:showingPlcHdr/>
          <w:text/>
        </w:sdtPr>
        <w:sdtEndPr/>
        <w:sdtContent>
          <w:r w:rsidR="000D479C" w:rsidRPr="00AC57FD">
            <w:rPr>
              <w:rStyle w:val="Zstupntext"/>
            </w:rPr>
            <w:t>Klikněte sem a zadejte text.</w:t>
          </w:r>
        </w:sdtContent>
      </w:sdt>
      <w:r w:rsidR="00434808" w:rsidRPr="00C264AC">
        <w:t xml:space="preserve"> </w:t>
      </w:r>
    </w:p>
    <w:permEnd w:id="838872508"/>
    <w:p w14:paraId="4EB113D6" w14:textId="78E12432" w:rsidR="00434808" w:rsidRPr="00C264AC" w:rsidRDefault="00434808" w:rsidP="00F87A10">
      <w:pPr>
        <w:tabs>
          <w:tab w:val="left" w:pos="2268"/>
        </w:tabs>
      </w:pPr>
      <w:r w:rsidRPr="00C264AC">
        <w:t xml:space="preserve">se sídlem: </w:t>
      </w:r>
      <w:r w:rsidRPr="00C264AC">
        <w:tab/>
      </w:r>
      <w:permStart w:id="1043268629" w:edGrp="everyone"/>
      <w:sdt>
        <w:sdtPr>
          <w:id w:val="-463114674"/>
          <w:placeholder>
            <w:docPart w:val="64722110CACB4B36952DD65F95F2AC7B"/>
          </w:placeholder>
          <w:showingPlcHdr/>
          <w:text/>
        </w:sdtPr>
        <w:sdtEndPr/>
        <w:sdtContent>
          <w:r w:rsidR="000D479C" w:rsidRPr="00AC57FD">
            <w:rPr>
              <w:rStyle w:val="Zstupntext"/>
            </w:rPr>
            <w:t>Klikněte sem a zadejte text.</w:t>
          </w:r>
        </w:sdtContent>
      </w:sdt>
    </w:p>
    <w:permEnd w:id="1043268629"/>
    <w:p w14:paraId="4EB113D7" w14:textId="3670A07E" w:rsidR="00434808" w:rsidRPr="00C264AC" w:rsidRDefault="00434808" w:rsidP="00F87A10">
      <w:pPr>
        <w:tabs>
          <w:tab w:val="left" w:pos="2268"/>
        </w:tabs>
      </w:pPr>
      <w:r w:rsidRPr="00C264AC">
        <w:t xml:space="preserve">IČ: </w:t>
      </w:r>
      <w:r w:rsidRPr="00C264AC">
        <w:tab/>
      </w:r>
      <w:permStart w:id="999295044" w:edGrp="everyone"/>
      <w:sdt>
        <w:sdtPr>
          <w:id w:val="1262944031"/>
          <w:placeholder>
            <w:docPart w:val="9BFA3BA11F0D4A0A8739AB137A8C4C27"/>
          </w:placeholder>
          <w:showingPlcHdr/>
          <w:text/>
        </w:sdtPr>
        <w:sdtEndPr/>
        <w:sdtContent>
          <w:r w:rsidR="000D479C" w:rsidRPr="00AC57FD">
            <w:rPr>
              <w:rStyle w:val="Zstupntext"/>
            </w:rPr>
            <w:t>Klikněte sem a zadejte text.</w:t>
          </w:r>
        </w:sdtContent>
      </w:sdt>
      <w:r w:rsidR="000D479C">
        <w:t xml:space="preserve"> </w:t>
      </w:r>
      <w:sdt>
        <w:sdtPr>
          <w:id w:val="111867683"/>
          <w:placeholder>
            <w:docPart w:val="A431875C55534677B0952470DFE3FA08"/>
          </w:placeholder>
          <w:text/>
        </w:sdtPr>
        <w:sdtEndPr/>
        <w:sdtContent/>
      </w:sdt>
    </w:p>
    <w:permEnd w:id="999295044"/>
    <w:p w14:paraId="4EB113D8" w14:textId="679B31D7" w:rsidR="00434808" w:rsidRPr="00C264AC" w:rsidRDefault="00434808" w:rsidP="00F87A10">
      <w:pPr>
        <w:tabs>
          <w:tab w:val="left" w:pos="2268"/>
        </w:tabs>
      </w:pPr>
      <w:r w:rsidRPr="00C264AC">
        <w:t xml:space="preserve">DIČ: </w:t>
      </w:r>
      <w:r w:rsidRPr="00C264AC">
        <w:tab/>
      </w:r>
      <w:bookmarkStart w:id="0" w:name="_Hlk495922318"/>
      <w:permStart w:id="1097098975" w:edGrp="everyone"/>
      <w:sdt>
        <w:sdtPr>
          <w:id w:val="1496684319"/>
          <w:placeholder>
            <w:docPart w:val="43A8593FAE4648B69A6BAF79D3BE3FD4"/>
          </w:placeholder>
          <w:showingPlcHdr/>
          <w:text/>
        </w:sdtPr>
        <w:sdtEndPr/>
        <w:sdtContent>
          <w:r w:rsidR="000D479C" w:rsidRPr="00AC57FD">
            <w:rPr>
              <w:rStyle w:val="Zstupntext"/>
            </w:rPr>
            <w:t>Klikněte sem a zadejte text.</w:t>
          </w:r>
        </w:sdtContent>
      </w:sdt>
      <w:bookmarkEnd w:id="0"/>
    </w:p>
    <w:permEnd w:id="1097098975"/>
    <w:p w14:paraId="4EB113D9" w14:textId="7C4A5B0D" w:rsidR="00434808" w:rsidRPr="00C264AC" w:rsidRDefault="00434808" w:rsidP="00F87A10">
      <w:pPr>
        <w:tabs>
          <w:tab w:val="left" w:pos="2268"/>
        </w:tabs>
      </w:pPr>
      <w:r w:rsidRPr="00C264AC">
        <w:t xml:space="preserve">zastoupená: </w:t>
      </w:r>
      <w:r w:rsidRPr="00C264AC">
        <w:tab/>
      </w:r>
      <w:permStart w:id="498753115" w:edGrp="everyone"/>
      <w:sdt>
        <w:sdtPr>
          <w:id w:val="-556557129"/>
          <w:placeholder>
            <w:docPart w:val="161CE60E367E45F9A58955537EAECC30"/>
          </w:placeholder>
          <w:showingPlcHdr/>
          <w:text/>
        </w:sdtPr>
        <w:sdtEndPr/>
        <w:sdtContent>
          <w:r w:rsidR="000D479C" w:rsidRPr="00AC57FD">
            <w:rPr>
              <w:rStyle w:val="Zstupntext"/>
            </w:rPr>
            <w:t>Klikněte sem a zadejte text.</w:t>
          </w:r>
        </w:sdtContent>
      </w:sdt>
    </w:p>
    <w:permEnd w:id="498753115"/>
    <w:p w14:paraId="4EB113DA" w14:textId="1C9EC777" w:rsidR="00434808" w:rsidRPr="00C264AC" w:rsidRDefault="00434808" w:rsidP="00F87A10">
      <w:pPr>
        <w:tabs>
          <w:tab w:val="left" w:pos="2268"/>
        </w:tabs>
      </w:pPr>
      <w:r w:rsidRPr="00C264AC">
        <w:t>telefon / email:</w:t>
      </w:r>
      <w:r w:rsidRPr="00C264AC">
        <w:tab/>
      </w:r>
      <w:permStart w:id="632507664" w:edGrp="everyone"/>
      <w:sdt>
        <w:sdtPr>
          <w:id w:val="2018731606"/>
          <w:placeholder>
            <w:docPart w:val="BC0F69D0A76E4791A708E5B2BAC8F4E0"/>
          </w:placeholder>
          <w:showingPlcHdr/>
          <w:text/>
        </w:sdtPr>
        <w:sdtEndPr/>
        <w:sdtContent>
          <w:r w:rsidR="000D479C" w:rsidRPr="00AC57FD">
            <w:rPr>
              <w:rStyle w:val="Zstupntext"/>
            </w:rPr>
            <w:t>Klikněte sem a zadejte text.</w:t>
          </w:r>
        </w:sdtContent>
      </w:sdt>
    </w:p>
    <w:permEnd w:id="632507664"/>
    <w:p w14:paraId="4EB113DB" w14:textId="77777777" w:rsidR="00434808" w:rsidRPr="00C264AC" w:rsidRDefault="00434808" w:rsidP="00F87A10">
      <w:pPr>
        <w:tabs>
          <w:tab w:val="left" w:pos="2268"/>
        </w:tabs>
        <w:jc w:val="right"/>
      </w:pPr>
      <w:r w:rsidRPr="00C264AC">
        <w:t>(dále jen „Zapojený subjekt“) na straně druhé</w:t>
      </w:r>
    </w:p>
    <w:p w14:paraId="4EB113DC" w14:textId="77777777" w:rsidR="00434808" w:rsidRPr="00C264AC" w:rsidRDefault="00C264AC" w:rsidP="00F87A10">
      <w:pPr>
        <w:pStyle w:val="Nadpis1"/>
        <w:spacing w:line="240" w:lineRule="auto"/>
      </w:pPr>
      <w:r>
        <w:t>Článek</w:t>
      </w:r>
      <w:r w:rsidR="00434808" w:rsidRPr="00C264AC">
        <w:t xml:space="preserve"> II – Předmět a účel smlouvy</w:t>
      </w:r>
    </w:p>
    <w:p w14:paraId="4EB113DD" w14:textId="44BCCA05" w:rsidR="00434808" w:rsidRPr="00C264AC" w:rsidRDefault="00434808" w:rsidP="00F87A10">
      <w:pPr>
        <w:pStyle w:val="Odstavecseseznamem"/>
        <w:numPr>
          <w:ilvl w:val="0"/>
          <w:numId w:val="2"/>
        </w:numPr>
        <w:spacing w:after="60"/>
      </w:pPr>
      <w:r w:rsidRPr="00C264AC">
        <w:t xml:space="preserve">Předmětem této smlouvy je úprava postavení </w:t>
      </w:r>
      <w:r w:rsidR="00944A79">
        <w:t>JHK</w:t>
      </w:r>
      <w:r w:rsidRPr="00C264AC">
        <w:t xml:space="preserve"> a Zapojeného subjektu, jejich úlohy a odpovědnosti, jakož i úprava jejich vzájemných práv a povinností při naplňování účelu této smlouvy.</w:t>
      </w:r>
    </w:p>
    <w:p w14:paraId="4EB113DE" w14:textId="44564666" w:rsidR="00434808" w:rsidRPr="00C264AC" w:rsidRDefault="00434808" w:rsidP="00F87A10">
      <w:pPr>
        <w:pStyle w:val="Odstavecseseznamem"/>
        <w:numPr>
          <w:ilvl w:val="0"/>
          <w:numId w:val="2"/>
        </w:numPr>
        <w:spacing w:after="60"/>
      </w:pPr>
      <w:r w:rsidRPr="00C264AC">
        <w:t>Účelem této smlouvy je zajištění realizace projektu „</w:t>
      </w:r>
      <w:r w:rsidR="00944A79" w:rsidRPr="00944A79">
        <w:rPr>
          <w:b/>
        </w:rPr>
        <w:t>Vzdělávání zaměstnanců členských firem Jihočeské hospodářské komory</w:t>
      </w:r>
      <w:r w:rsidR="00933107">
        <w:rPr>
          <w:b/>
        </w:rPr>
        <w:t xml:space="preserve"> II</w:t>
      </w:r>
      <w:r w:rsidRPr="00C264AC">
        <w:t xml:space="preserve">“ podpořeného finančními prostředky z ESF a ze státního rozpočtu v rámci Operačního programu Zaměstnanost (dále jen „projekt“). </w:t>
      </w:r>
    </w:p>
    <w:p w14:paraId="4EB113DF" w14:textId="72ED97F3" w:rsidR="00434808" w:rsidRPr="00C264AC" w:rsidRDefault="00434808" w:rsidP="00A77CB1">
      <w:pPr>
        <w:tabs>
          <w:tab w:val="left" w:pos="5103"/>
          <w:tab w:val="right" w:pos="7371"/>
        </w:tabs>
        <w:spacing w:after="60"/>
        <w:ind w:left="360"/>
        <w:contextualSpacing/>
        <w:rPr>
          <w:b/>
        </w:rPr>
      </w:pPr>
      <w:r w:rsidRPr="00C264AC">
        <w:rPr>
          <w:b/>
        </w:rPr>
        <w:t>Datum zahájení realizace:</w:t>
      </w:r>
      <w:r w:rsidRPr="00C264AC">
        <w:rPr>
          <w:b/>
        </w:rPr>
        <w:tab/>
      </w:r>
      <w:r w:rsidR="008175F3">
        <w:rPr>
          <w:b/>
        </w:rPr>
        <w:t>po podpisu smlouvy</w:t>
      </w:r>
    </w:p>
    <w:p w14:paraId="4EB113E0" w14:textId="4396F166" w:rsidR="00434808" w:rsidRPr="00C264AC" w:rsidRDefault="00434808" w:rsidP="00A77CB1">
      <w:pPr>
        <w:tabs>
          <w:tab w:val="left" w:pos="5103"/>
          <w:tab w:val="right" w:pos="7371"/>
        </w:tabs>
        <w:spacing w:after="60"/>
        <w:ind w:left="360"/>
        <w:contextualSpacing/>
        <w:rPr>
          <w:b/>
        </w:rPr>
      </w:pPr>
      <w:r w:rsidRPr="00C264AC">
        <w:rPr>
          <w:b/>
        </w:rPr>
        <w:t>Datum ukončení realizace projektu:</w:t>
      </w:r>
      <w:r w:rsidRPr="00C264AC">
        <w:rPr>
          <w:b/>
        </w:rPr>
        <w:tab/>
      </w:r>
      <w:r w:rsidR="008175F3">
        <w:rPr>
          <w:b/>
        </w:rPr>
        <w:t xml:space="preserve">nejpozději do </w:t>
      </w:r>
      <w:r w:rsidR="00E741FC">
        <w:rPr>
          <w:b/>
        </w:rPr>
        <w:t>3</w:t>
      </w:r>
      <w:r w:rsidR="003747E8">
        <w:rPr>
          <w:b/>
        </w:rPr>
        <w:t>0</w:t>
      </w:r>
      <w:r w:rsidRPr="00C264AC">
        <w:rPr>
          <w:b/>
        </w:rPr>
        <w:t xml:space="preserve">. </w:t>
      </w:r>
      <w:r w:rsidR="003747E8">
        <w:rPr>
          <w:b/>
        </w:rPr>
        <w:t>6</w:t>
      </w:r>
      <w:r w:rsidRPr="00C264AC">
        <w:rPr>
          <w:b/>
        </w:rPr>
        <w:t>. 20</w:t>
      </w:r>
      <w:r w:rsidR="00944A79">
        <w:rPr>
          <w:b/>
        </w:rPr>
        <w:t>2</w:t>
      </w:r>
      <w:r w:rsidR="00E741FC">
        <w:rPr>
          <w:b/>
        </w:rPr>
        <w:t>3</w:t>
      </w:r>
    </w:p>
    <w:p w14:paraId="4EB113E1" w14:textId="387A89AA" w:rsidR="00434808" w:rsidRPr="00C264AC" w:rsidRDefault="00434808" w:rsidP="00F87A10">
      <w:pPr>
        <w:pStyle w:val="Odstavecseseznamem"/>
        <w:numPr>
          <w:ilvl w:val="0"/>
          <w:numId w:val="2"/>
        </w:numPr>
        <w:tabs>
          <w:tab w:val="right" w:pos="5103"/>
        </w:tabs>
        <w:spacing w:after="60"/>
      </w:pPr>
      <w:r w:rsidRPr="00C264AC">
        <w:t xml:space="preserve">Vztahy mezi </w:t>
      </w:r>
      <w:r w:rsidR="00944A79">
        <w:t>JHK</w:t>
      </w:r>
      <w:r w:rsidRPr="00C264AC">
        <w:t xml:space="preserve"> a Zapojeným subjektem se řídí touto smlouvou.</w:t>
      </w:r>
    </w:p>
    <w:p w14:paraId="4EB113E2" w14:textId="77777777" w:rsidR="00434808" w:rsidRPr="00C264AC" w:rsidRDefault="00434808" w:rsidP="00F87A10">
      <w:pPr>
        <w:pStyle w:val="Odstavecseseznamem"/>
        <w:numPr>
          <w:ilvl w:val="0"/>
          <w:numId w:val="2"/>
        </w:numPr>
        <w:tabs>
          <w:tab w:val="right" w:pos="5103"/>
        </w:tabs>
        <w:spacing w:after="60"/>
      </w:pPr>
      <w:r w:rsidRPr="00C264AC">
        <w:t>Při plnění předmětu smlouvy se smluvní strany zavazují:</w:t>
      </w:r>
    </w:p>
    <w:p w14:paraId="4EB113E3" w14:textId="77777777" w:rsidR="00434808" w:rsidRPr="00C264AC" w:rsidRDefault="00434808" w:rsidP="00F87A10">
      <w:pPr>
        <w:pStyle w:val="Odstavecseseznamem"/>
        <w:numPr>
          <w:ilvl w:val="1"/>
          <w:numId w:val="2"/>
        </w:numPr>
        <w:tabs>
          <w:tab w:val="right" w:pos="5103"/>
        </w:tabs>
        <w:spacing w:after="60"/>
      </w:pPr>
      <w:r w:rsidRPr="00C264AC">
        <w:t>dodržovat podmínky stanovené právními předpisy EU a ČR</w:t>
      </w:r>
      <w:r w:rsidR="00D83800">
        <w:t>,</w:t>
      </w:r>
    </w:p>
    <w:p w14:paraId="557A141A" w14:textId="7072F47F" w:rsidR="00122FEF" w:rsidRDefault="006738F5" w:rsidP="00F87A10">
      <w:pPr>
        <w:pStyle w:val="Odstavecseseznamem"/>
        <w:numPr>
          <w:ilvl w:val="1"/>
          <w:numId w:val="2"/>
        </w:numPr>
        <w:tabs>
          <w:tab w:val="right" w:pos="5103"/>
        </w:tabs>
        <w:spacing w:after="60"/>
      </w:pPr>
      <w:r w:rsidRPr="00C264AC">
        <w:t>dodržovat</w:t>
      </w:r>
      <w:r w:rsidR="009102E1">
        <w:t xml:space="preserve"> aktuálně platné</w:t>
      </w:r>
      <w:r w:rsidRPr="00C264AC">
        <w:t xml:space="preserve"> </w:t>
      </w:r>
      <w:r w:rsidR="00434808" w:rsidRPr="00C264AC">
        <w:t xml:space="preserve">Podmínky a Pravidla OPZ, </w:t>
      </w:r>
      <w:hyperlink r:id="rId11" w:history="1">
        <w:r w:rsidRPr="00C264AC">
          <w:rPr>
            <w:rStyle w:val="Hypertextovodkaz"/>
          </w:rPr>
          <w:t>www.esfcr.cz</w:t>
        </w:r>
      </w:hyperlink>
      <w:r w:rsidR="00122FEF">
        <w:rPr>
          <w:rStyle w:val="Hypertextovodkaz"/>
        </w:rPr>
        <w:t>,</w:t>
      </w:r>
    </w:p>
    <w:p w14:paraId="4EB113E6" w14:textId="7CC71E25" w:rsidR="00434808" w:rsidRDefault="00122FEF" w:rsidP="00F87A10">
      <w:pPr>
        <w:pStyle w:val="Odstavecseseznamem"/>
        <w:numPr>
          <w:ilvl w:val="1"/>
          <w:numId w:val="2"/>
        </w:numPr>
        <w:tabs>
          <w:tab w:val="right" w:pos="5103"/>
        </w:tabs>
        <w:spacing w:after="60"/>
      </w:pPr>
      <w:r>
        <w:t>Zapojený subjekt se zavazuje dodržovat pokyny JHK směřující k realizaci projektu v souladu s jeho účelem.</w:t>
      </w:r>
    </w:p>
    <w:p w14:paraId="4E1BAA45" w14:textId="5F4F2CE3" w:rsidR="006D561E" w:rsidRPr="00C264AC" w:rsidRDefault="006D561E" w:rsidP="006D561E">
      <w:pPr>
        <w:pStyle w:val="Nadpis1"/>
        <w:spacing w:line="240" w:lineRule="auto"/>
      </w:pPr>
      <w:r w:rsidRPr="00C264AC">
        <w:lastRenderedPageBreak/>
        <w:t xml:space="preserve">Článek </w:t>
      </w:r>
      <w:r>
        <w:t>III</w:t>
      </w:r>
      <w:r w:rsidRPr="00C264AC">
        <w:t xml:space="preserve"> – </w:t>
      </w:r>
      <w:r w:rsidR="00AC2E32">
        <w:t>Práva a povinnosti smluvních stran</w:t>
      </w:r>
    </w:p>
    <w:p w14:paraId="4EB113E7" w14:textId="77777777" w:rsidR="006738F5" w:rsidRPr="00C264AC" w:rsidRDefault="006738F5" w:rsidP="00F87A10">
      <w:pPr>
        <w:numPr>
          <w:ilvl w:val="0"/>
          <w:numId w:val="5"/>
        </w:numPr>
        <w:spacing w:after="160"/>
      </w:pPr>
      <w:r w:rsidRPr="00C264AC">
        <w:t>Smluvní strany se dohodly, že se budou spolupodílet na realizaci projektu uvedeného v čl. II odst. 2 této smlouvy tak, že:</w:t>
      </w:r>
    </w:p>
    <w:p w14:paraId="4EB113E8" w14:textId="12E43FF0" w:rsidR="006738F5" w:rsidRPr="00C264AC" w:rsidRDefault="005631FD" w:rsidP="00F87A10">
      <w:pPr>
        <w:numPr>
          <w:ilvl w:val="0"/>
          <w:numId w:val="4"/>
        </w:numPr>
        <w:tabs>
          <w:tab w:val="num" w:pos="900"/>
        </w:tabs>
        <w:spacing w:after="160"/>
        <w:jc w:val="left"/>
        <w:rPr>
          <w:b/>
        </w:rPr>
      </w:pPr>
      <w:r>
        <w:rPr>
          <w:b/>
        </w:rPr>
        <w:t>JHK</w:t>
      </w:r>
      <w:r w:rsidR="006738F5" w:rsidRPr="00C264AC">
        <w:rPr>
          <w:b/>
        </w:rPr>
        <w:t xml:space="preserve"> bude provádět tyto činnosti:</w:t>
      </w:r>
    </w:p>
    <w:p w14:paraId="4EB113E9" w14:textId="01F4C43B" w:rsidR="006738F5" w:rsidRPr="00C264AC" w:rsidRDefault="006738F5" w:rsidP="00F87A10">
      <w:pPr>
        <w:numPr>
          <w:ilvl w:val="0"/>
          <w:numId w:val="3"/>
        </w:numPr>
        <w:tabs>
          <w:tab w:val="num" w:pos="900"/>
        </w:tabs>
        <w:jc w:val="left"/>
        <w:rPr>
          <w:i/>
        </w:rPr>
      </w:pPr>
      <w:r w:rsidRPr="00C264AC">
        <w:rPr>
          <w:i/>
        </w:rPr>
        <w:t>řízení projektu,</w:t>
      </w:r>
      <w:r w:rsidR="00D36E83">
        <w:rPr>
          <w:i/>
        </w:rPr>
        <w:t xml:space="preserve"> </w:t>
      </w:r>
      <w:r w:rsidR="00D36E83" w:rsidRPr="00C264AC">
        <w:rPr>
          <w:i/>
        </w:rPr>
        <w:t>zpracování zpráv o realizaci projektu a předkládání žádostí o platby</w:t>
      </w:r>
      <w:r w:rsidR="008F38F3">
        <w:rPr>
          <w:i/>
        </w:rPr>
        <w:t>,</w:t>
      </w:r>
    </w:p>
    <w:p w14:paraId="4EB113EA" w14:textId="77777777" w:rsidR="006738F5" w:rsidRPr="00C264AC" w:rsidRDefault="006738F5" w:rsidP="00F87A10">
      <w:pPr>
        <w:numPr>
          <w:ilvl w:val="0"/>
          <w:numId w:val="3"/>
        </w:numPr>
        <w:tabs>
          <w:tab w:val="num" w:pos="900"/>
        </w:tabs>
        <w:jc w:val="left"/>
        <w:rPr>
          <w:i/>
        </w:rPr>
      </w:pPr>
      <w:r w:rsidRPr="00C264AC">
        <w:rPr>
          <w:i/>
        </w:rPr>
        <w:t>sestavení vzdělávacích modulů a přípravu materiálů</w:t>
      </w:r>
      <w:r w:rsidR="00B360BA" w:rsidRPr="00C264AC">
        <w:rPr>
          <w:i/>
        </w:rPr>
        <w:t>,</w:t>
      </w:r>
    </w:p>
    <w:p w14:paraId="4EB113EB" w14:textId="77777777" w:rsidR="006738F5" w:rsidRPr="00C264AC" w:rsidRDefault="006738F5" w:rsidP="00F87A10">
      <w:pPr>
        <w:numPr>
          <w:ilvl w:val="0"/>
          <w:numId w:val="3"/>
        </w:numPr>
        <w:tabs>
          <w:tab w:val="num" w:pos="900"/>
        </w:tabs>
        <w:jc w:val="left"/>
        <w:rPr>
          <w:i/>
        </w:rPr>
      </w:pPr>
      <w:r w:rsidRPr="00C264AC">
        <w:rPr>
          <w:i/>
        </w:rPr>
        <w:t>lektorskou činnost,</w:t>
      </w:r>
    </w:p>
    <w:p w14:paraId="4EB113EC" w14:textId="6FD26F75" w:rsidR="006738F5" w:rsidRPr="00C264AC" w:rsidRDefault="006738F5" w:rsidP="00F87A10">
      <w:pPr>
        <w:numPr>
          <w:ilvl w:val="0"/>
          <w:numId w:val="3"/>
        </w:numPr>
        <w:tabs>
          <w:tab w:val="num" w:pos="900"/>
        </w:tabs>
        <w:jc w:val="left"/>
        <w:rPr>
          <w:i/>
        </w:rPr>
      </w:pPr>
      <w:r w:rsidRPr="00C264AC">
        <w:rPr>
          <w:i/>
        </w:rPr>
        <w:t xml:space="preserve">přípravu a řízení </w:t>
      </w:r>
      <w:r w:rsidR="005631FD">
        <w:rPr>
          <w:i/>
        </w:rPr>
        <w:t>kurzů</w:t>
      </w:r>
      <w:r w:rsidR="00291D38">
        <w:rPr>
          <w:i/>
        </w:rPr>
        <w:t>/akademií</w:t>
      </w:r>
      <w:r w:rsidR="005631FD">
        <w:rPr>
          <w:i/>
        </w:rPr>
        <w:t>,</w:t>
      </w:r>
    </w:p>
    <w:p w14:paraId="4EB113ED" w14:textId="77777777" w:rsidR="006738F5" w:rsidRPr="00C264AC" w:rsidRDefault="006738F5" w:rsidP="00F87A10">
      <w:pPr>
        <w:numPr>
          <w:ilvl w:val="0"/>
          <w:numId w:val="3"/>
        </w:numPr>
        <w:tabs>
          <w:tab w:val="num" w:pos="900"/>
        </w:tabs>
        <w:jc w:val="left"/>
        <w:rPr>
          <w:i/>
        </w:rPr>
      </w:pPr>
      <w:r w:rsidRPr="00C264AC">
        <w:rPr>
          <w:i/>
        </w:rPr>
        <w:t>průběžné informování zapojených subjektů,</w:t>
      </w:r>
    </w:p>
    <w:p w14:paraId="4EB113EE" w14:textId="77777777" w:rsidR="006738F5" w:rsidRPr="00C264AC" w:rsidRDefault="006738F5" w:rsidP="00F87A10">
      <w:pPr>
        <w:numPr>
          <w:ilvl w:val="0"/>
          <w:numId w:val="3"/>
        </w:numPr>
        <w:tabs>
          <w:tab w:val="num" w:pos="900"/>
        </w:tabs>
        <w:jc w:val="left"/>
        <w:rPr>
          <w:i/>
        </w:rPr>
      </w:pPr>
      <w:r w:rsidRPr="00C264AC">
        <w:rPr>
          <w:i/>
        </w:rPr>
        <w:t>průběžné vyhodnocování projektových činností,</w:t>
      </w:r>
    </w:p>
    <w:p w14:paraId="4EB113EF" w14:textId="77777777" w:rsidR="006738F5" w:rsidRPr="00C264AC" w:rsidRDefault="006738F5" w:rsidP="00F87A10">
      <w:pPr>
        <w:numPr>
          <w:ilvl w:val="0"/>
          <w:numId w:val="3"/>
        </w:numPr>
        <w:tabs>
          <w:tab w:val="num" w:pos="900"/>
        </w:tabs>
        <w:jc w:val="left"/>
        <w:rPr>
          <w:i/>
        </w:rPr>
      </w:pPr>
      <w:r w:rsidRPr="00C264AC">
        <w:rPr>
          <w:i/>
        </w:rPr>
        <w:t>vyhodnocení připomínek a hodnocení výstupů z projektu,</w:t>
      </w:r>
    </w:p>
    <w:p w14:paraId="4EB113F0" w14:textId="77777777" w:rsidR="006738F5" w:rsidRPr="00C264AC" w:rsidRDefault="006738F5" w:rsidP="00F87A10">
      <w:pPr>
        <w:numPr>
          <w:ilvl w:val="0"/>
          <w:numId w:val="3"/>
        </w:numPr>
        <w:tabs>
          <w:tab w:val="num" w:pos="900"/>
        </w:tabs>
        <w:jc w:val="left"/>
        <w:rPr>
          <w:i/>
        </w:rPr>
      </w:pPr>
      <w:r w:rsidRPr="00C264AC">
        <w:rPr>
          <w:i/>
        </w:rPr>
        <w:t>provádět publicitu projektu,</w:t>
      </w:r>
    </w:p>
    <w:p w14:paraId="4EB113F1" w14:textId="77777777" w:rsidR="006738F5" w:rsidRPr="00C264AC" w:rsidRDefault="006738F5" w:rsidP="00F87A10">
      <w:pPr>
        <w:numPr>
          <w:ilvl w:val="0"/>
          <w:numId w:val="3"/>
        </w:numPr>
        <w:tabs>
          <w:tab w:val="num" w:pos="900"/>
        </w:tabs>
        <w:jc w:val="left"/>
        <w:rPr>
          <w:i/>
          <w:iCs/>
        </w:rPr>
      </w:pPr>
      <w:r w:rsidRPr="00C264AC">
        <w:rPr>
          <w:i/>
        </w:rPr>
        <w:t xml:space="preserve">schvalování a proplácení způsobilých </w:t>
      </w:r>
      <w:r w:rsidR="00F6645A" w:rsidRPr="00C264AC">
        <w:rPr>
          <w:i/>
        </w:rPr>
        <w:t>výdajů</w:t>
      </w:r>
      <w:r w:rsidR="00D83800">
        <w:rPr>
          <w:i/>
        </w:rPr>
        <w:t>.</w:t>
      </w:r>
    </w:p>
    <w:p w14:paraId="4EB113F2" w14:textId="1128EC3A" w:rsidR="006738F5" w:rsidRPr="00C264AC" w:rsidRDefault="006738F5" w:rsidP="00F87A10">
      <w:pPr>
        <w:numPr>
          <w:ilvl w:val="0"/>
          <w:numId w:val="4"/>
        </w:numPr>
        <w:tabs>
          <w:tab w:val="num" w:pos="900"/>
        </w:tabs>
        <w:spacing w:before="160" w:after="160"/>
        <w:jc w:val="left"/>
        <w:rPr>
          <w:b/>
        </w:rPr>
      </w:pPr>
      <w:r w:rsidRPr="00C264AC">
        <w:rPr>
          <w:b/>
        </w:rPr>
        <w:t xml:space="preserve">Zapojený subjekt </w:t>
      </w:r>
      <w:r w:rsidR="005631FD">
        <w:rPr>
          <w:b/>
        </w:rPr>
        <w:t xml:space="preserve">se zavazuje, že </w:t>
      </w:r>
      <w:r w:rsidRPr="00C264AC">
        <w:rPr>
          <w:b/>
        </w:rPr>
        <w:t>bude provádět tyto činnosti:</w:t>
      </w:r>
    </w:p>
    <w:p w14:paraId="5FCA5ECF" w14:textId="63CE1E62" w:rsidR="005631FD" w:rsidRPr="00C264AC" w:rsidRDefault="005631FD" w:rsidP="00F87A10">
      <w:pPr>
        <w:numPr>
          <w:ilvl w:val="0"/>
          <w:numId w:val="3"/>
        </w:numPr>
        <w:rPr>
          <w:i/>
        </w:rPr>
      </w:pPr>
      <w:r w:rsidRPr="00C264AC">
        <w:rPr>
          <w:i/>
        </w:rPr>
        <w:t xml:space="preserve">během realizace </w:t>
      </w:r>
      <w:r w:rsidR="00933490">
        <w:rPr>
          <w:i/>
        </w:rPr>
        <w:t>p</w:t>
      </w:r>
      <w:r w:rsidRPr="00C264AC">
        <w:rPr>
          <w:i/>
        </w:rPr>
        <w:t>rojektu poskytn</w:t>
      </w:r>
      <w:r>
        <w:rPr>
          <w:i/>
        </w:rPr>
        <w:t>e veškerou</w:t>
      </w:r>
      <w:r w:rsidR="006E74E7">
        <w:rPr>
          <w:i/>
        </w:rPr>
        <w:t xml:space="preserve"> a</w:t>
      </w:r>
      <w:r>
        <w:rPr>
          <w:i/>
        </w:rPr>
        <w:t xml:space="preserve"> </w:t>
      </w:r>
      <w:r w:rsidR="00122FEF">
        <w:rPr>
          <w:i/>
        </w:rPr>
        <w:t>pro naplnění účelu projektu potřebnou</w:t>
      </w:r>
      <w:r>
        <w:rPr>
          <w:i/>
        </w:rPr>
        <w:t xml:space="preserve"> </w:t>
      </w:r>
      <w:r w:rsidRPr="00C264AC">
        <w:rPr>
          <w:i/>
        </w:rPr>
        <w:t>součinnost při naplňování monitorovacích indikátorů</w:t>
      </w:r>
      <w:r w:rsidR="00762A77">
        <w:rPr>
          <w:i/>
        </w:rPr>
        <w:t xml:space="preserve"> (proškolených osob)</w:t>
      </w:r>
      <w:r w:rsidRPr="00C264AC">
        <w:rPr>
          <w:i/>
        </w:rPr>
        <w:t xml:space="preserve"> </w:t>
      </w:r>
      <w:r w:rsidR="00933490">
        <w:rPr>
          <w:i/>
        </w:rPr>
        <w:t>p</w:t>
      </w:r>
      <w:r w:rsidRPr="00C264AC">
        <w:rPr>
          <w:i/>
        </w:rPr>
        <w:t>rojekt</w:t>
      </w:r>
      <w:r w:rsidR="00F279B7">
        <w:rPr>
          <w:i/>
        </w:rPr>
        <w:t>u</w:t>
      </w:r>
      <w:r w:rsidR="00B85937">
        <w:rPr>
          <w:i/>
        </w:rPr>
        <w:t>,</w:t>
      </w:r>
    </w:p>
    <w:p w14:paraId="3341915A" w14:textId="5FEEDB93" w:rsidR="005631FD" w:rsidRDefault="005631FD" w:rsidP="00F87A10">
      <w:pPr>
        <w:numPr>
          <w:ilvl w:val="0"/>
          <w:numId w:val="3"/>
        </w:numPr>
        <w:tabs>
          <w:tab w:val="num" w:pos="900"/>
        </w:tabs>
        <w:rPr>
          <w:i/>
        </w:rPr>
      </w:pPr>
      <w:r w:rsidRPr="00C264AC">
        <w:rPr>
          <w:i/>
        </w:rPr>
        <w:t>spolupr</w:t>
      </w:r>
      <w:r w:rsidR="00122FEF">
        <w:rPr>
          <w:i/>
        </w:rPr>
        <w:t>ac</w:t>
      </w:r>
      <w:r w:rsidR="00CD7614">
        <w:rPr>
          <w:i/>
        </w:rPr>
        <w:t xml:space="preserve">uje </w:t>
      </w:r>
      <w:r w:rsidRPr="00C264AC">
        <w:rPr>
          <w:i/>
        </w:rPr>
        <w:t xml:space="preserve">při zajišťování účasti </w:t>
      </w:r>
      <w:r w:rsidR="00DB6F9D">
        <w:rPr>
          <w:i/>
        </w:rPr>
        <w:t xml:space="preserve">vyslaných </w:t>
      </w:r>
      <w:r>
        <w:rPr>
          <w:i/>
        </w:rPr>
        <w:t xml:space="preserve">zaměstnanců </w:t>
      </w:r>
      <w:r w:rsidR="00933490">
        <w:rPr>
          <w:i/>
        </w:rPr>
        <w:t>Z</w:t>
      </w:r>
      <w:r w:rsidR="00DB6F9D">
        <w:rPr>
          <w:i/>
        </w:rPr>
        <w:t>apojeného subjektu</w:t>
      </w:r>
      <w:r w:rsidR="00440748">
        <w:rPr>
          <w:i/>
        </w:rPr>
        <w:t xml:space="preserve"> tak, že Zapojený </w:t>
      </w:r>
      <w:r w:rsidR="009B4F9C">
        <w:rPr>
          <w:i/>
        </w:rPr>
        <w:t>subjekt zodpovídá za to, že jím vyslaní zaměstnanci splní minimálně 85% účast</w:t>
      </w:r>
      <w:r w:rsidR="00B02F7F">
        <w:rPr>
          <w:i/>
        </w:rPr>
        <w:t xml:space="preserve"> na kurzu/akademii do které</w:t>
      </w:r>
      <w:r w:rsidR="00F0359F">
        <w:rPr>
          <w:i/>
        </w:rPr>
        <w:t>ho vyslaného zaměstnance přihlásí</w:t>
      </w:r>
      <w:r w:rsidR="00C84175">
        <w:rPr>
          <w:i/>
        </w:rPr>
        <w:t>. V případě, že nebude možné zajistit účast zaměstnance, který je do kurzu již přihlášen, zavazuje se Zapojený subjekt ještě před zahájením kurzu/akademie vyslat náhradníka,</w:t>
      </w:r>
    </w:p>
    <w:p w14:paraId="4EB113F3" w14:textId="3B86648D" w:rsidR="003B4070" w:rsidRPr="00C264AC" w:rsidRDefault="00EE0D14" w:rsidP="5E636D04">
      <w:pPr>
        <w:numPr>
          <w:ilvl w:val="0"/>
          <w:numId w:val="3"/>
        </w:numPr>
        <w:tabs>
          <w:tab w:val="num" w:pos="900"/>
        </w:tabs>
        <w:rPr>
          <w:i/>
          <w:iCs/>
        </w:rPr>
      </w:pPr>
      <w:r w:rsidRPr="00EE0D14">
        <w:rPr>
          <w:i/>
          <w:iCs/>
        </w:rPr>
        <w:t xml:space="preserve">pokud bude Zapojený subjekt požadovat realizaci </w:t>
      </w:r>
      <w:r w:rsidR="00F03223">
        <w:rPr>
          <w:i/>
          <w:iCs/>
        </w:rPr>
        <w:t xml:space="preserve">jazykového </w:t>
      </w:r>
      <w:r w:rsidRPr="00EE0D14">
        <w:rPr>
          <w:i/>
          <w:iCs/>
        </w:rPr>
        <w:t>kurzu</w:t>
      </w:r>
      <w:r w:rsidR="00DD3A4E">
        <w:rPr>
          <w:i/>
          <w:iCs/>
        </w:rPr>
        <w:t>/akademie</w:t>
      </w:r>
      <w:r w:rsidR="00961390">
        <w:rPr>
          <w:i/>
          <w:iCs/>
        </w:rPr>
        <w:t xml:space="preserve"> svých zaměstnanců</w:t>
      </w:r>
      <w:r w:rsidR="001B4862">
        <w:rPr>
          <w:i/>
          <w:iCs/>
        </w:rPr>
        <w:t xml:space="preserve"> ve své firmě</w:t>
      </w:r>
      <w:r w:rsidR="00A7571C">
        <w:rPr>
          <w:i/>
          <w:iCs/>
        </w:rPr>
        <w:t>,</w:t>
      </w:r>
      <w:r w:rsidRPr="00EE0D14">
        <w:rPr>
          <w:i/>
          <w:iCs/>
        </w:rPr>
        <w:t xml:space="preserve"> </w:t>
      </w:r>
      <w:r w:rsidR="00B6359A">
        <w:rPr>
          <w:i/>
          <w:iCs/>
        </w:rPr>
        <w:t>je povinen</w:t>
      </w:r>
      <w:r w:rsidRPr="00EE0D14">
        <w:rPr>
          <w:i/>
          <w:iCs/>
        </w:rPr>
        <w:t xml:space="preserve"> </w:t>
      </w:r>
      <w:r w:rsidR="00C84175">
        <w:rPr>
          <w:i/>
          <w:iCs/>
        </w:rPr>
        <w:t xml:space="preserve">vytvořit </w:t>
      </w:r>
      <w:r w:rsidRPr="00EE0D14">
        <w:rPr>
          <w:i/>
          <w:iCs/>
        </w:rPr>
        <w:t>vlastní skupinu v počtu minimálně</w:t>
      </w:r>
      <w:r w:rsidR="004F3489">
        <w:rPr>
          <w:i/>
          <w:iCs/>
        </w:rPr>
        <w:t xml:space="preserve">                </w:t>
      </w:r>
      <w:r w:rsidR="00B6359A">
        <w:rPr>
          <w:i/>
          <w:iCs/>
        </w:rPr>
        <w:t xml:space="preserve"> </w:t>
      </w:r>
      <w:r w:rsidRPr="00EE0D14">
        <w:rPr>
          <w:i/>
          <w:iCs/>
        </w:rPr>
        <w:t>4 osoby</w:t>
      </w:r>
      <w:r w:rsidR="00A7571C">
        <w:rPr>
          <w:i/>
          <w:iCs/>
        </w:rPr>
        <w:t xml:space="preserve">, které budou na stejné jazykové úrovni. </w:t>
      </w:r>
      <w:r w:rsidRPr="00EE0D14">
        <w:rPr>
          <w:i/>
          <w:iCs/>
        </w:rPr>
        <w:t xml:space="preserve"> </w:t>
      </w:r>
      <w:r w:rsidR="001B4862">
        <w:rPr>
          <w:i/>
          <w:iCs/>
        </w:rPr>
        <w:t>V případě ostatních kurzů</w:t>
      </w:r>
      <w:r w:rsidR="00D03054">
        <w:rPr>
          <w:i/>
          <w:iCs/>
        </w:rPr>
        <w:t xml:space="preserve"> je tento minimální počet osob stanoven na 9, přičemž místo konání</w:t>
      </w:r>
      <w:r w:rsidR="00DD3A4E">
        <w:rPr>
          <w:i/>
          <w:iCs/>
        </w:rPr>
        <w:t xml:space="preserve"> kurzu/akademie</w:t>
      </w:r>
      <w:r w:rsidR="00D03054">
        <w:rPr>
          <w:i/>
          <w:iCs/>
        </w:rPr>
        <w:t xml:space="preserve"> </w:t>
      </w:r>
      <w:r w:rsidR="00DD3A4E">
        <w:rPr>
          <w:i/>
          <w:iCs/>
        </w:rPr>
        <w:t>může být jak v</w:t>
      </w:r>
      <w:r w:rsidR="00864C54">
        <w:rPr>
          <w:i/>
          <w:iCs/>
        </w:rPr>
        <w:t> místě Zapojeného subjektu, tak i jinde. Zde záleží na dohodě JHK se Zapojeným subjektem</w:t>
      </w:r>
      <w:r w:rsidR="00200748">
        <w:rPr>
          <w:i/>
          <w:iCs/>
        </w:rPr>
        <w:t>. V obou těchto případech</w:t>
      </w:r>
      <w:r w:rsidR="00A6054B">
        <w:rPr>
          <w:i/>
          <w:iCs/>
        </w:rPr>
        <w:t>,</w:t>
      </w:r>
      <w:r w:rsidR="00200748">
        <w:rPr>
          <w:i/>
          <w:iCs/>
        </w:rPr>
        <w:t xml:space="preserve"> budou-li kurzy/akademie realizovány v místě Zapojeného subjektu na území Jihočeského kraje, poskytne Zapojený subjekt tyto prostory bezplatně,</w:t>
      </w:r>
    </w:p>
    <w:p w14:paraId="4EB113F6" w14:textId="0BDBF05F" w:rsidR="006738F5" w:rsidRPr="00C264AC" w:rsidRDefault="006738F5" w:rsidP="00F87A10">
      <w:pPr>
        <w:numPr>
          <w:ilvl w:val="0"/>
          <w:numId w:val="3"/>
        </w:numPr>
        <w:tabs>
          <w:tab w:val="num" w:pos="900"/>
        </w:tabs>
        <w:rPr>
          <w:i/>
        </w:rPr>
      </w:pPr>
      <w:r w:rsidRPr="00C264AC">
        <w:rPr>
          <w:i/>
        </w:rPr>
        <w:t>zprostředk</w:t>
      </w:r>
      <w:r w:rsidR="00CD7614">
        <w:rPr>
          <w:i/>
        </w:rPr>
        <w:t>uje</w:t>
      </w:r>
      <w:r w:rsidRPr="00C264AC">
        <w:rPr>
          <w:i/>
        </w:rPr>
        <w:t xml:space="preserve"> kontakt s cílovou skupinou (zajištění přenosu informací mezi cílovou skupinou a </w:t>
      </w:r>
      <w:r w:rsidR="00762A77">
        <w:rPr>
          <w:i/>
        </w:rPr>
        <w:t>JHK</w:t>
      </w:r>
      <w:r w:rsidR="00C264AC">
        <w:rPr>
          <w:i/>
        </w:rPr>
        <w:t>)</w:t>
      </w:r>
      <w:r w:rsidR="00F279B7">
        <w:rPr>
          <w:i/>
        </w:rPr>
        <w:t>,</w:t>
      </w:r>
    </w:p>
    <w:p w14:paraId="4EB113F8" w14:textId="04F750F6" w:rsidR="00F6645A" w:rsidRPr="00C264AC" w:rsidRDefault="00122FEF" w:rsidP="00F87A10">
      <w:pPr>
        <w:numPr>
          <w:ilvl w:val="0"/>
          <w:numId w:val="3"/>
        </w:numPr>
        <w:tabs>
          <w:tab w:val="num" w:pos="900"/>
        </w:tabs>
        <w:rPr>
          <w:i/>
        </w:rPr>
      </w:pPr>
      <w:r>
        <w:rPr>
          <w:i/>
        </w:rPr>
        <w:t>Z</w:t>
      </w:r>
      <w:r w:rsidR="00762A77">
        <w:rPr>
          <w:i/>
        </w:rPr>
        <w:t xml:space="preserve">apojený subjekt se zavazuje vyvinout </w:t>
      </w:r>
      <w:r w:rsidR="00F6645A" w:rsidRPr="00C264AC">
        <w:rPr>
          <w:i/>
        </w:rPr>
        <w:t>součinnost při zajištění publicity v průběhu realizace projektu</w:t>
      </w:r>
      <w:r w:rsidR="00762A77">
        <w:rPr>
          <w:i/>
        </w:rPr>
        <w:t xml:space="preserve"> dle pravidel publicity OPZ (www.esfcr.cz)</w:t>
      </w:r>
      <w:r w:rsidR="00C264AC">
        <w:rPr>
          <w:i/>
        </w:rPr>
        <w:t>:</w:t>
      </w:r>
    </w:p>
    <w:p w14:paraId="4C1CEB32" w14:textId="318ED304" w:rsidR="006F31FC" w:rsidRDefault="006F31FC" w:rsidP="00F87A10">
      <w:pPr>
        <w:numPr>
          <w:ilvl w:val="1"/>
          <w:numId w:val="3"/>
        </w:numPr>
        <w:rPr>
          <w:i/>
        </w:rPr>
      </w:pPr>
      <w:r>
        <w:rPr>
          <w:i/>
        </w:rPr>
        <w:t>v</w:t>
      </w:r>
      <w:r w:rsidR="009011F0">
        <w:rPr>
          <w:i/>
        </w:rPr>
        <w:t>yvěšením plakátu</w:t>
      </w:r>
      <w:r>
        <w:rPr>
          <w:i/>
        </w:rPr>
        <w:t xml:space="preserve"> projektu o velikosti</w:t>
      </w:r>
      <w:r w:rsidR="009011F0">
        <w:rPr>
          <w:i/>
        </w:rPr>
        <w:t xml:space="preserve"> A3 </w:t>
      </w:r>
      <w:r w:rsidR="002D55D2">
        <w:rPr>
          <w:i/>
        </w:rPr>
        <w:t xml:space="preserve">(dodá v elektronické verzi JHK) </w:t>
      </w:r>
      <w:r w:rsidR="009011F0">
        <w:rPr>
          <w:i/>
        </w:rPr>
        <w:t>v místě realizace vzdělávání</w:t>
      </w:r>
      <w:r w:rsidR="00F279B7">
        <w:rPr>
          <w:i/>
        </w:rPr>
        <w:t>,</w:t>
      </w:r>
    </w:p>
    <w:p w14:paraId="4EB113F9" w14:textId="06A28852" w:rsidR="003B4070" w:rsidRPr="00C264AC" w:rsidRDefault="00D33B91" w:rsidP="00F87A10">
      <w:pPr>
        <w:numPr>
          <w:ilvl w:val="1"/>
          <w:numId w:val="3"/>
        </w:numPr>
        <w:rPr>
          <w:i/>
        </w:rPr>
      </w:pPr>
      <w:r>
        <w:rPr>
          <w:i/>
        </w:rPr>
        <w:t>umožnění</w:t>
      </w:r>
      <w:r w:rsidR="00CC1BBB">
        <w:rPr>
          <w:i/>
        </w:rPr>
        <w:t>m</w:t>
      </w:r>
      <w:r>
        <w:rPr>
          <w:i/>
        </w:rPr>
        <w:t xml:space="preserve"> dodavateli vzdělávání pořízení </w:t>
      </w:r>
      <w:r w:rsidR="003B4070" w:rsidRPr="00C264AC">
        <w:rPr>
          <w:i/>
        </w:rPr>
        <w:t>fotodokumentace projektu</w:t>
      </w:r>
      <w:r w:rsidR="00B0067A">
        <w:rPr>
          <w:i/>
        </w:rPr>
        <w:t xml:space="preserve"> (</w:t>
      </w:r>
      <w:r w:rsidR="00056871">
        <w:rPr>
          <w:i/>
        </w:rPr>
        <w:t>v</w:t>
      </w:r>
      <w:r w:rsidR="002D55D2">
        <w:rPr>
          <w:i/>
        </w:rPr>
        <w:t>yvěšení plakátu projektu o velikosti</w:t>
      </w:r>
      <w:r w:rsidR="004C137A">
        <w:rPr>
          <w:i/>
        </w:rPr>
        <w:t xml:space="preserve"> A3</w:t>
      </w:r>
      <w:r w:rsidR="00B0067A">
        <w:rPr>
          <w:i/>
        </w:rPr>
        <w:t>)</w:t>
      </w:r>
      <w:r w:rsidR="00F279B7">
        <w:rPr>
          <w:i/>
        </w:rPr>
        <w:t>.</w:t>
      </w:r>
    </w:p>
    <w:p w14:paraId="4EB113FF" w14:textId="08B1BEA6" w:rsidR="006738F5" w:rsidRDefault="006738F5" w:rsidP="00F87A10">
      <w:pPr>
        <w:numPr>
          <w:ilvl w:val="0"/>
          <w:numId w:val="3"/>
        </w:numPr>
        <w:tabs>
          <w:tab w:val="num" w:pos="900"/>
        </w:tabs>
        <w:rPr>
          <w:i/>
        </w:rPr>
      </w:pPr>
      <w:r w:rsidRPr="00C264AC">
        <w:rPr>
          <w:i/>
        </w:rPr>
        <w:t>spolupráce na d</w:t>
      </w:r>
      <w:r w:rsidR="00C264AC">
        <w:rPr>
          <w:i/>
        </w:rPr>
        <w:t>efinování potřeb cílové skupiny</w:t>
      </w:r>
      <w:r w:rsidR="005631FD">
        <w:rPr>
          <w:i/>
        </w:rPr>
        <w:t xml:space="preserve"> (např. test vstupní úrovně před nástupem do kurzu atp.)</w:t>
      </w:r>
      <w:r w:rsidR="00F279B7">
        <w:rPr>
          <w:i/>
        </w:rPr>
        <w:t>,</w:t>
      </w:r>
    </w:p>
    <w:p w14:paraId="25EB9117" w14:textId="212A06A8" w:rsidR="00C60D35" w:rsidRPr="00C60D35" w:rsidRDefault="00C60D35" w:rsidP="00C60D35">
      <w:pPr>
        <w:numPr>
          <w:ilvl w:val="0"/>
          <w:numId w:val="3"/>
        </w:numPr>
        <w:tabs>
          <w:tab w:val="num" w:pos="900"/>
        </w:tabs>
        <w:rPr>
          <w:i/>
          <w:iCs/>
        </w:rPr>
      </w:pPr>
      <w:r w:rsidRPr="00C60D35">
        <w:rPr>
          <w:i/>
          <w:iCs/>
        </w:rPr>
        <w:t>zavazuje se, že 10 % z</w:t>
      </w:r>
      <w:r>
        <w:rPr>
          <w:i/>
          <w:iCs/>
        </w:rPr>
        <w:t>e všech</w:t>
      </w:r>
      <w:r w:rsidRPr="00C60D35">
        <w:rPr>
          <w:i/>
          <w:iCs/>
        </w:rPr>
        <w:t xml:space="preserve"> zapojených osob do projektu bude ve věku 55 a více let. Těchto 10 % se počítá z celkového počtu osob, které do projektu </w:t>
      </w:r>
      <w:r>
        <w:rPr>
          <w:i/>
          <w:iCs/>
        </w:rPr>
        <w:t xml:space="preserve">subjekt </w:t>
      </w:r>
      <w:r w:rsidRPr="00C60D35">
        <w:rPr>
          <w:i/>
          <w:iCs/>
        </w:rPr>
        <w:t>vyšle. Osoba tohoto věku musí věk 55 let a více dosahovat v momentu účasti prvního dne kurzu.</w:t>
      </w:r>
    </w:p>
    <w:p w14:paraId="7D7334DC" w14:textId="036256DF" w:rsidR="00B2385F" w:rsidRDefault="00B2385F" w:rsidP="00F87A10">
      <w:pPr>
        <w:numPr>
          <w:ilvl w:val="0"/>
          <w:numId w:val="3"/>
        </w:numPr>
        <w:tabs>
          <w:tab w:val="num" w:pos="900"/>
        </w:tabs>
        <w:rPr>
          <w:i/>
        </w:rPr>
      </w:pPr>
      <w:r>
        <w:rPr>
          <w:i/>
        </w:rPr>
        <w:t>zavazuje se, že zaměstnanci, které vyslal do jednotlivých kurzů</w:t>
      </w:r>
      <w:r w:rsidR="00B11B50">
        <w:rPr>
          <w:i/>
        </w:rPr>
        <w:t>/akademií</w:t>
      </w:r>
      <w:r w:rsidR="00200748">
        <w:rPr>
          <w:i/>
        </w:rPr>
        <w:t xml:space="preserve"> budou </w:t>
      </w:r>
      <w:r>
        <w:rPr>
          <w:i/>
        </w:rPr>
        <w:t>za tuto dobu budou pobírat mzdu, protože účast na těchto kurzech</w:t>
      </w:r>
      <w:r w:rsidR="00200748">
        <w:rPr>
          <w:i/>
        </w:rPr>
        <w:t>/akademiích</w:t>
      </w:r>
      <w:r>
        <w:rPr>
          <w:i/>
        </w:rPr>
        <w:t xml:space="preserve"> připadá na čas jejich pracovní doby</w:t>
      </w:r>
      <w:r w:rsidR="00F279B7">
        <w:rPr>
          <w:i/>
        </w:rPr>
        <w:t>,</w:t>
      </w:r>
    </w:p>
    <w:p w14:paraId="7D678569" w14:textId="33CE92B6" w:rsidR="00B2385F" w:rsidRPr="00C264AC" w:rsidRDefault="00524A81" w:rsidP="00F87A10">
      <w:pPr>
        <w:numPr>
          <w:ilvl w:val="0"/>
          <w:numId w:val="3"/>
        </w:numPr>
        <w:tabs>
          <w:tab w:val="num" w:pos="900"/>
        </w:tabs>
        <w:rPr>
          <w:i/>
        </w:rPr>
      </w:pPr>
      <w:r>
        <w:rPr>
          <w:i/>
        </w:rPr>
        <w:lastRenderedPageBreak/>
        <w:t>z</w:t>
      </w:r>
      <w:r w:rsidR="00B2385F">
        <w:rPr>
          <w:i/>
        </w:rPr>
        <w:t xml:space="preserve">avazuje se, že nevyšle zaměstnance napříč různými dotačními programy do stejného kurzu </w:t>
      </w:r>
      <w:r w:rsidR="00B11B50">
        <w:rPr>
          <w:i/>
        </w:rPr>
        <w:t>dva</w:t>
      </w:r>
      <w:r w:rsidR="00B2385F">
        <w:rPr>
          <w:i/>
        </w:rPr>
        <w:t>krát. Může však svého zaměstnance vyslat do pokračujícího/navazujícího kurzu</w:t>
      </w:r>
      <w:r w:rsidR="00F279B7">
        <w:rPr>
          <w:i/>
        </w:rPr>
        <w:t>,</w:t>
      </w:r>
    </w:p>
    <w:p w14:paraId="4EB11400" w14:textId="77777777" w:rsidR="00F6645A" w:rsidRPr="00C264AC" w:rsidRDefault="00F6645A" w:rsidP="00F87A10">
      <w:pPr>
        <w:numPr>
          <w:ilvl w:val="0"/>
          <w:numId w:val="3"/>
        </w:numPr>
        <w:tabs>
          <w:tab w:val="num" w:pos="900"/>
        </w:tabs>
        <w:rPr>
          <w:i/>
        </w:rPr>
      </w:pPr>
      <w:r w:rsidRPr="00C264AC">
        <w:rPr>
          <w:i/>
        </w:rPr>
        <w:t>zajištění vykazování účasti cílové skupiny v aktivitách projektu</w:t>
      </w:r>
      <w:r w:rsidR="003B4070" w:rsidRPr="00C264AC">
        <w:rPr>
          <w:i/>
        </w:rPr>
        <w:t>:</w:t>
      </w:r>
    </w:p>
    <w:p w14:paraId="64EC73B9" w14:textId="0FD5A119" w:rsidR="00762A77" w:rsidRDefault="00762A77" w:rsidP="00F87A10">
      <w:pPr>
        <w:numPr>
          <w:ilvl w:val="1"/>
          <w:numId w:val="3"/>
        </w:numPr>
        <w:rPr>
          <w:i/>
        </w:rPr>
      </w:pPr>
      <w:r>
        <w:rPr>
          <w:i/>
        </w:rPr>
        <w:t>vyplněné monitorovací listy</w:t>
      </w:r>
      <w:r w:rsidR="00F279B7">
        <w:rPr>
          <w:i/>
        </w:rPr>
        <w:t>,</w:t>
      </w:r>
    </w:p>
    <w:p w14:paraId="47572C24" w14:textId="3820F42E" w:rsidR="000D0FB0" w:rsidRDefault="000D0FB0" w:rsidP="00F87A10">
      <w:pPr>
        <w:numPr>
          <w:ilvl w:val="1"/>
          <w:numId w:val="3"/>
        </w:numPr>
        <w:rPr>
          <w:i/>
        </w:rPr>
      </w:pPr>
      <w:r>
        <w:rPr>
          <w:i/>
        </w:rPr>
        <w:t>kopie pracovních smluv</w:t>
      </w:r>
      <w:r w:rsidR="00082FC0">
        <w:rPr>
          <w:i/>
        </w:rPr>
        <w:t xml:space="preserve"> zapojených zaměstnanců,</w:t>
      </w:r>
    </w:p>
    <w:p w14:paraId="4EB11402" w14:textId="280C741B" w:rsidR="003B4070" w:rsidRDefault="00F6645A" w:rsidP="00F87A10">
      <w:pPr>
        <w:numPr>
          <w:ilvl w:val="1"/>
          <w:numId w:val="3"/>
        </w:numPr>
        <w:rPr>
          <w:i/>
        </w:rPr>
      </w:pPr>
      <w:r w:rsidRPr="00C264AC">
        <w:rPr>
          <w:i/>
        </w:rPr>
        <w:t>zaji</w:t>
      </w:r>
      <w:r w:rsidR="00200748">
        <w:rPr>
          <w:i/>
        </w:rPr>
        <w:t>štěné</w:t>
      </w:r>
      <w:r w:rsidRPr="00C264AC">
        <w:rPr>
          <w:i/>
        </w:rPr>
        <w:t xml:space="preserve"> podpisy </w:t>
      </w:r>
      <w:r w:rsidR="00122FEF">
        <w:rPr>
          <w:i/>
        </w:rPr>
        <w:t xml:space="preserve">kurzů se účastnících </w:t>
      </w:r>
      <w:r w:rsidR="005631FD">
        <w:rPr>
          <w:i/>
        </w:rPr>
        <w:t xml:space="preserve">zaměstnanců </w:t>
      </w:r>
      <w:r w:rsidRPr="00C264AC">
        <w:rPr>
          <w:i/>
        </w:rPr>
        <w:t>na prezenčních listinách</w:t>
      </w:r>
      <w:r w:rsidR="00F279B7">
        <w:rPr>
          <w:i/>
        </w:rPr>
        <w:t>,</w:t>
      </w:r>
    </w:p>
    <w:p w14:paraId="4EB11403" w14:textId="56D57A19" w:rsidR="00D36E83" w:rsidRPr="00C264AC" w:rsidRDefault="00D36E83" w:rsidP="00F87A10">
      <w:pPr>
        <w:numPr>
          <w:ilvl w:val="1"/>
          <w:numId w:val="3"/>
        </w:numPr>
        <w:rPr>
          <w:i/>
        </w:rPr>
      </w:pPr>
      <w:r>
        <w:rPr>
          <w:i/>
        </w:rPr>
        <w:t xml:space="preserve">v případě absence </w:t>
      </w:r>
      <w:r w:rsidR="005631FD">
        <w:rPr>
          <w:i/>
        </w:rPr>
        <w:t>zaměstnance zástupce partnera</w:t>
      </w:r>
      <w:r>
        <w:rPr>
          <w:i/>
        </w:rPr>
        <w:t xml:space="preserve"> toto viditelně označí v připravené prezenční listině poznámkou „nepřítomen“</w:t>
      </w:r>
      <w:r w:rsidR="003A6BC1">
        <w:rPr>
          <w:i/>
        </w:rPr>
        <w:t>.</w:t>
      </w:r>
    </w:p>
    <w:p w14:paraId="4EB11406" w14:textId="259CE678" w:rsidR="000801BD" w:rsidRPr="00C264AC" w:rsidRDefault="000801BD" w:rsidP="00F87A10">
      <w:pPr>
        <w:numPr>
          <w:ilvl w:val="0"/>
          <w:numId w:val="5"/>
        </w:numPr>
        <w:spacing w:before="120" w:after="60"/>
        <w:rPr>
          <w:rFonts w:cs="Arial"/>
        </w:rPr>
      </w:pPr>
      <w:r w:rsidRPr="00C264AC">
        <w:rPr>
          <w:rFonts w:cs="Arial"/>
        </w:rPr>
        <w:t xml:space="preserve">Smluvní strany se zavazují nést plnou odpovědnost za realizaci činností, které mají vykonávat dle této smlouvy tak, aby byl splněn účel smlouvy nejpozději do data ukončení realizace projektu.  </w:t>
      </w:r>
    </w:p>
    <w:p w14:paraId="4EB11407" w14:textId="4B552A41" w:rsidR="000801BD" w:rsidRPr="00C264AC" w:rsidRDefault="00D81A01" w:rsidP="00F87A10">
      <w:pPr>
        <w:numPr>
          <w:ilvl w:val="0"/>
          <w:numId w:val="5"/>
        </w:numPr>
        <w:spacing w:after="60"/>
        <w:rPr>
          <w:rFonts w:cs="Arial"/>
        </w:rPr>
      </w:pPr>
      <w:r>
        <w:rPr>
          <w:rFonts w:cs="Arial"/>
        </w:rPr>
        <w:t>JHK</w:t>
      </w:r>
      <w:r w:rsidR="000801BD" w:rsidRPr="00C264AC">
        <w:rPr>
          <w:rFonts w:cs="Arial"/>
        </w:rPr>
        <w:t xml:space="preserve"> i Zapojený subjekt jsou povinni jednat způsobem, který neohrožuje realizaci projektu a zájmy ostatních smluvních stran.</w:t>
      </w:r>
    </w:p>
    <w:p w14:paraId="4EB11408" w14:textId="77777777" w:rsidR="000801BD" w:rsidRPr="00C264AC" w:rsidRDefault="000801BD" w:rsidP="00F87A10">
      <w:pPr>
        <w:numPr>
          <w:ilvl w:val="0"/>
          <w:numId w:val="5"/>
        </w:numPr>
        <w:spacing w:after="60"/>
        <w:rPr>
          <w:rFonts w:cs="Arial"/>
          <w:i/>
        </w:rPr>
      </w:pPr>
      <w:r w:rsidRPr="00C264AC">
        <w:rPr>
          <w:rFonts w:cs="Arial"/>
          <w:bCs/>
          <w:iCs/>
          <w:noProof/>
        </w:rPr>
        <w:t>Smluvní strany se zavazují pravidelně v průběhu realizace komunikovat se svými partnery a informovat se navzájem o postupu projektu. Za tímto účelem jmenují obě smluvní strany odpovědného zástupce, který bude jednat v záležitostech realizace projektu:</w:t>
      </w:r>
    </w:p>
    <w:tbl>
      <w:tblPr>
        <w:tblStyle w:val="Prosttabulka21"/>
        <w:tblW w:w="4843" w:type="pct"/>
        <w:tblInd w:w="284" w:type="dxa"/>
        <w:tblLook w:val="04A0" w:firstRow="1" w:lastRow="0" w:firstColumn="1" w:lastColumn="0" w:noHBand="0" w:noVBand="1"/>
      </w:tblPr>
      <w:tblGrid>
        <w:gridCol w:w="2543"/>
        <w:gridCol w:w="2380"/>
        <w:gridCol w:w="1787"/>
        <w:gridCol w:w="2077"/>
      </w:tblGrid>
      <w:tr w:rsidR="003B099E" w:rsidRPr="00C264AC" w14:paraId="4EB1140D" w14:textId="77777777" w:rsidTr="00D81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4EB11409" w14:textId="03BED260" w:rsidR="003B099E" w:rsidRPr="00C264AC" w:rsidRDefault="00D81A01" w:rsidP="00F87A10">
            <w:r>
              <w:t>KONTAKTY</w:t>
            </w:r>
          </w:p>
        </w:tc>
        <w:tc>
          <w:tcPr>
            <w:tcW w:w="1354" w:type="pct"/>
          </w:tcPr>
          <w:p w14:paraId="4EB1140A" w14:textId="77777777" w:rsidR="003B099E" w:rsidRPr="00C264AC" w:rsidRDefault="003B099E" w:rsidP="00F87A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64AC">
              <w:t>Jméno a příjmení</w:t>
            </w:r>
          </w:p>
        </w:tc>
        <w:tc>
          <w:tcPr>
            <w:tcW w:w="1017" w:type="pct"/>
          </w:tcPr>
          <w:p w14:paraId="4EB1140B" w14:textId="77777777" w:rsidR="003B099E" w:rsidRPr="00C264AC" w:rsidRDefault="003B099E" w:rsidP="00F87A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64AC">
              <w:t>e-mail</w:t>
            </w:r>
          </w:p>
        </w:tc>
        <w:tc>
          <w:tcPr>
            <w:tcW w:w="1182" w:type="pct"/>
          </w:tcPr>
          <w:p w14:paraId="4EB1140C" w14:textId="77777777" w:rsidR="003B099E" w:rsidRPr="00C264AC" w:rsidRDefault="003B099E" w:rsidP="00F87A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264AC">
              <w:t>Telefon</w:t>
            </w:r>
          </w:p>
        </w:tc>
      </w:tr>
      <w:tr w:rsidR="003B099E" w:rsidRPr="00C264AC" w14:paraId="4EB11412" w14:textId="77777777" w:rsidTr="00D81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  <w:vMerge w:val="restart"/>
          </w:tcPr>
          <w:p w14:paraId="4EB1140E" w14:textId="3A0406E6" w:rsidR="003B099E" w:rsidRPr="00C264AC" w:rsidRDefault="003B099E" w:rsidP="00F87A10">
            <w:pPr>
              <w:jc w:val="left"/>
            </w:pPr>
            <w:r w:rsidRPr="00C264AC">
              <w:t xml:space="preserve">Odpovědný zástupce </w:t>
            </w:r>
            <w:r w:rsidR="00D81A01">
              <w:t>JHK</w:t>
            </w:r>
          </w:p>
        </w:tc>
        <w:tc>
          <w:tcPr>
            <w:tcW w:w="1354" w:type="pct"/>
          </w:tcPr>
          <w:p w14:paraId="4EB1140F" w14:textId="5733BF41" w:rsidR="003B099E" w:rsidRPr="00C264AC" w:rsidRDefault="00282EF1" w:rsidP="00F87A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Olga Bakker</w:t>
            </w:r>
          </w:p>
        </w:tc>
        <w:tc>
          <w:tcPr>
            <w:tcW w:w="1017" w:type="pct"/>
          </w:tcPr>
          <w:p w14:paraId="4EB11410" w14:textId="7D6FCFCB" w:rsidR="003B099E" w:rsidRPr="00C264AC" w:rsidRDefault="00282EF1" w:rsidP="00F87A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bakker@jhk.cz</w:t>
            </w:r>
          </w:p>
        </w:tc>
        <w:tc>
          <w:tcPr>
            <w:tcW w:w="1182" w:type="pct"/>
          </w:tcPr>
          <w:p w14:paraId="4EB11411" w14:textId="329D6432" w:rsidR="003B099E" w:rsidRPr="00C264AC" w:rsidRDefault="00282EF1" w:rsidP="00F87A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601 085 080</w:t>
            </w:r>
          </w:p>
        </w:tc>
      </w:tr>
      <w:tr w:rsidR="003B099E" w:rsidRPr="00C264AC" w14:paraId="4EB11417" w14:textId="77777777" w:rsidTr="00D81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  <w:vMerge/>
          </w:tcPr>
          <w:p w14:paraId="4EB11413" w14:textId="77777777" w:rsidR="003B099E" w:rsidRPr="00C264AC" w:rsidRDefault="003B099E" w:rsidP="00F87A10">
            <w:pPr>
              <w:jc w:val="left"/>
            </w:pPr>
          </w:p>
        </w:tc>
        <w:tc>
          <w:tcPr>
            <w:tcW w:w="1354" w:type="pct"/>
          </w:tcPr>
          <w:p w14:paraId="4EB11414" w14:textId="46CC5000" w:rsidR="003B099E" w:rsidRPr="00C264AC" w:rsidRDefault="00C733DE" w:rsidP="00F87A1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Lucie Imberová</w:t>
            </w:r>
            <w:r w:rsidR="00FC6BD3">
              <w:rPr>
                <w:sz w:val="20"/>
              </w:rPr>
              <w:t xml:space="preserve"> </w:t>
            </w:r>
          </w:p>
        </w:tc>
        <w:tc>
          <w:tcPr>
            <w:tcW w:w="1017" w:type="pct"/>
          </w:tcPr>
          <w:p w14:paraId="4EB11415" w14:textId="2034564D" w:rsidR="003B099E" w:rsidRPr="00210807" w:rsidRDefault="003747E8" w:rsidP="00F87A1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2" w:history="1">
              <w:r w:rsidR="00C733DE" w:rsidRPr="00910A48">
                <w:rPr>
                  <w:rStyle w:val="Hypertextovodkaz"/>
                  <w:sz w:val="20"/>
                  <w:szCs w:val="20"/>
                </w:rPr>
                <w:t>imberova@jhk.cz</w:t>
              </w:r>
            </w:hyperlink>
            <w:r w:rsidR="00FC6BD3" w:rsidRPr="0021080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82" w:type="pct"/>
          </w:tcPr>
          <w:p w14:paraId="4EB11416" w14:textId="05FAA0D9" w:rsidR="003B099E" w:rsidRPr="00C264AC" w:rsidRDefault="00FC6BD3" w:rsidP="00F87A1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 xml:space="preserve">702 239 069 </w:t>
            </w:r>
          </w:p>
        </w:tc>
      </w:tr>
      <w:tr w:rsidR="003B099E" w:rsidRPr="00C264AC" w14:paraId="4EB1141C" w14:textId="77777777" w:rsidTr="00D81A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  <w:vMerge w:val="restart"/>
          </w:tcPr>
          <w:p w14:paraId="4EB11418" w14:textId="77777777" w:rsidR="003B099E" w:rsidRPr="00C264AC" w:rsidRDefault="003B099E" w:rsidP="00F87A10">
            <w:pPr>
              <w:jc w:val="left"/>
            </w:pPr>
            <w:permStart w:id="2102750214" w:edGrp="everyone" w:colFirst="1" w:colLast="1"/>
            <w:permStart w:id="1791702235" w:edGrp="everyone" w:colFirst="2" w:colLast="2"/>
            <w:permStart w:id="1390358165" w:edGrp="everyone" w:colFirst="3" w:colLast="3"/>
            <w:r w:rsidRPr="00C264AC">
              <w:t>Odpovědný zástupce Zapojeného subjektu</w:t>
            </w:r>
          </w:p>
        </w:tc>
        <w:tc>
          <w:tcPr>
            <w:tcW w:w="1354" w:type="pct"/>
          </w:tcPr>
          <w:p w14:paraId="4EB11419" w14:textId="77777777" w:rsidR="003B099E" w:rsidRPr="00C264AC" w:rsidRDefault="003B099E" w:rsidP="00F87A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264A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264AC">
              <w:rPr>
                <w:sz w:val="20"/>
              </w:rPr>
              <w:instrText xml:space="preserve"> FORMTEXT </w:instrText>
            </w:r>
            <w:r w:rsidRPr="00C264AC">
              <w:rPr>
                <w:sz w:val="20"/>
              </w:rPr>
            </w:r>
            <w:r w:rsidRPr="00C264AC">
              <w:rPr>
                <w:sz w:val="20"/>
              </w:rPr>
              <w:fldChar w:fldCharType="separate"/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sz w:val="20"/>
              </w:rPr>
              <w:fldChar w:fldCharType="end"/>
            </w:r>
            <w:bookmarkEnd w:id="1"/>
          </w:p>
        </w:tc>
        <w:tc>
          <w:tcPr>
            <w:tcW w:w="1017" w:type="pct"/>
          </w:tcPr>
          <w:p w14:paraId="4EB1141A" w14:textId="77777777" w:rsidR="003B099E" w:rsidRPr="00C264AC" w:rsidRDefault="003B099E" w:rsidP="00F87A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264AC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C264AC">
              <w:rPr>
                <w:sz w:val="20"/>
              </w:rPr>
              <w:instrText xml:space="preserve"> FORMTEXT </w:instrText>
            </w:r>
            <w:r w:rsidRPr="00C264AC">
              <w:rPr>
                <w:sz w:val="20"/>
              </w:rPr>
            </w:r>
            <w:r w:rsidRPr="00C264AC">
              <w:rPr>
                <w:sz w:val="20"/>
              </w:rPr>
              <w:fldChar w:fldCharType="separate"/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sz w:val="20"/>
              </w:rPr>
              <w:fldChar w:fldCharType="end"/>
            </w:r>
            <w:bookmarkEnd w:id="2"/>
          </w:p>
        </w:tc>
        <w:tc>
          <w:tcPr>
            <w:tcW w:w="1182" w:type="pct"/>
          </w:tcPr>
          <w:p w14:paraId="4EB1141B" w14:textId="77777777" w:rsidR="003B099E" w:rsidRPr="00C264AC" w:rsidRDefault="003B099E" w:rsidP="00F87A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264A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" w:name="Text11"/>
            <w:r w:rsidRPr="00C264AC">
              <w:rPr>
                <w:sz w:val="20"/>
              </w:rPr>
              <w:instrText xml:space="preserve"> FORMTEXT </w:instrText>
            </w:r>
            <w:r w:rsidRPr="00C264AC">
              <w:rPr>
                <w:sz w:val="20"/>
              </w:rPr>
            </w:r>
            <w:r w:rsidRPr="00C264AC">
              <w:rPr>
                <w:sz w:val="20"/>
              </w:rPr>
              <w:fldChar w:fldCharType="separate"/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sz w:val="20"/>
              </w:rPr>
              <w:fldChar w:fldCharType="end"/>
            </w:r>
            <w:bookmarkEnd w:id="3"/>
          </w:p>
        </w:tc>
      </w:tr>
      <w:tr w:rsidR="003B099E" w:rsidRPr="00C264AC" w14:paraId="4EB11421" w14:textId="77777777" w:rsidTr="00D81A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  <w:vMerge/>
          </w:tcPr>
          <w:p w14:paraId="4EB1141D" w14:textId="77777777" w:rsidR="003B099E" w:rsidRPr="00C264AC" w:rsidRDefault="003B099E" w:rsidP="00F87A10">
            <w:permStart w:id="1038380290" w:edGrp="everyone" w:colFirst="1" w:colLast="1"/>
            <w:permStart w:id="605690258" w:edGrp="everyone" w:colFirst="2" w:colLast="2"/>
            <w:permStart w:id="540357959" w:edGrp="everyone" w:colFirst="3" w:colLast="3"/>
            <w:permEnd w:id="2102750214"/>
            <w:permEnd w:id="1791702235"/>
            <w:permEnd w:id="1390358165"/>
          </w:p>
        </w:tc>
        <w:tc>
          <w:tcPr>
            <w:tcW w:w="1354" w:type="pct"/>
          </w:tcPr>
          <w:p w14:paraId="4EB1141E" w14:textId="77777777" w:rsidR="003B099E" w:rsidRPr="00C264AC" w:rsidRDefault="003B099E" w:rsidP="00F87A1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264A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264AC">
              <w:rPr>
                <w:sz w:val="20"/>
              </w:rPr>
              <w:instrText xml:space="preserve"> FORMTEXT </w:instrText>
            </w:r>
            <w:r w:rsidRPr="00C264AC">
              <w:rPr>
                <w:sz w:val="20"/>
              </w:rPr>
            </w:r>
            <w:r w:rsidRPr="00C264AC">
              <w:rPr>
                <w:sz w:val="20"/>
              </w:rPr>
              <w:fldChar w:fldCharType="separate"/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sz w:val="20"/>
              </w:rPr>
              <w:fldChar w:fldCharType="end"/>
            </w:r>
            <w:bookmarkEnd w:id="4"/>
          </w:p>
        </w:tc>
        <w:tc>
          <w:tcPr>
            <w:tcW w:w="1017" w:type="pct"/>
          </w:tcPr>
          <w:p w14:paraId="4EB1141F" w14:textId="77777777" w:rsidR="003B099E" w:rsidRPr="00C264AC" w:rsidRDefault="003B099E" w:rsidP="00F87A1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264AC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C264AC">
              <w:rPr>
                <w:sz w:val="20"/>
              </w:rPr>
              <w:instrText xml:space="preserve"> FORMTEXT </w:instrText>
            </w:r>
            <w:r w:rsidRPr="00C264AC">
              <w:rPr>
                <w:sz w:val="20"/>
              </w:rPr>
            </w:r>
            <w:r w:rsidRPr="00C264AC">
              <w:rPr>
                <w:sz w:val="20"/>
              </w:rPr>
              <w:fldChar w:fldCharType="separate"/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sz w:val="20"/>
              </w:rPr>
              <w:fldChar w:fldCharType="end"/>
            </w:r>
            <w:bookmarkEnd w:id="5"/>
          </w:p>
        </w:tc>
        <w:tc>
          <w:tcPr>
            <w:tcW w:w="1182" w:type="pct"/>
          </w:tcPr>
          <w:p w14:paraId="4EB11420" w14:textId="77777777" w:rsidR="003B099E" w:rsidRPr="00C264AC" w:rsidRDefault="003B099E" w:rsidP="00F87A1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264AC"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C264AC">
              <w:rPr>
                <w:sz w:val="20"/>
              </w:rPr>
              <w:instrText xml:space="preserve"> FORMTEXT </w:instrText>
            </w:r>
            <w:r w:rsidRPr="00C264AC">
              <w:rPr>
                <w:sz w:val="20"/>
              </w:rPr>
            </w:r>
            <w:r w:rsidRPr="00C264AC">
              <w:rPr>
                <w:sz w:val="20"/>
              </w:rPr>
              <w:fldChar w:fldCharType="separate"/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noProof/>
                <w:sz w:val="20"/>
              </w:rPr>
              <w:t> </w:t>
            </w:r>
            <w:r w:rsidRPr="00C264AC">
              <w:rPr>
                <w:sz w:val="20"/>
              </w:rPr>
              <w:fldChar w:fldCharType="end"/>
            </w:r>
            <w:bookmarkEnd w:id="6"/>
          </w:p>
        </w:tc>
      </w:tr>
    </w:tbl>
    <w:permEnd w:id="1038380290"/>
    <w:permEnd w:id="605690258"/>
    <w:permEnd w:id="540357959"/>
    <w:p w14:paraId="4EB11422" w14:textId="77777777" w:rsidR="008676EB" w:rsidRPr="00C264AC" w:rsidRDefault="003B099E" w:rsidP="00F87A10">
      <w:pPr>
        <w:numPr>
          <w:ilvl w:val="0"/>
          <w:numId w:val="5"/>
        </w:numPr>
        <w:spacing w:before="120" w:after="60"/>
        <w:rPr>
          <w:rFonts w:cs="Arial"/>
        </w:rPr>
      </w:pPr>
      <w:r w:rsidRPr="00C264AC">
        <w:rPr>
          <w:rFonts w:cs="Arial"/>
        </w:rPr>
        <w:t xml:space="preserve">Zapojený subjekt se dále zavazuje </w:t>
      </w:r>
      <w:r w:rsidR="00B360BA" w:rsidRPr="00C264AC">
        <w:rPr>
          <w:rFonts w:cs="Arial"/>
        </w:rPr>
        <w:t>vytvořit podmínky k provedení kontroly vztahující se k realizaci projektu, poskytnout oprávněným osobám veškeré doklady vážící se k realizaci projektu, umožnit průběžné ověřování souladu údajů o realizaci projektu uváděných ve zprávách o realizaci projektu se skutečným stavem v místě jeho realizace a poskytnout součinnost všem osobám oprávněným k provádění kontroly. Těmito oprávněnými osobami jsou MPSV (Řídicí orgán), územní orgány finanční správy, Ministerstvo financí, Nejvyšší kontrolní úřad, Evropská komise a Evropský účetní dvůr, případně další org</w:t>
      </w:r>
      <w:r w:rsidR="008676EB" w:rsidRPr="00C264AC">
        <w:rPr>
          <w:rFonts w:cs="Arial"/>
        </w:rPr>
        <w:t>ány oprávněné k výkonu kontroly.</w:t>
      </w:r>
    </w:p>
    <w:p w14:paraId="4EB11423" w14:textId="77777777" w:rsidR="00434808" w:rsidRPr="00C264AC" w:rsidRDefault="00434808" w:rsidP="00F87A10">
      <w:pPr>
        <w:numPr>
          <w:ilvl w:val="0"/>
          <w:numId w:val="5"/>
        </w:numPr>
        <w:spacing w:before="120" w:after="60"/>
        <w:rPr>
          <w:rFonts w:cs="Arial"/>
        </w:rPr>
      </w:pPr>
      <w:r w:rsidRPr="00C264AC">
        <w:t xml:space="preserve">Zapojený subjekt není oprávněn žádnou z aktivit, kterou provádí dle této Smlouvy, financovat z jiných prostředků rozpočtové kapitoly státního rozpočtu, státních fondů, jiných strukturálních fondů EU nebo jiných prostředků EU, ani z jiných veřejných zdrojů. </w:t>
      </w:r>
    </w:p>
    <w:p w14:paraId="4EB11424" w14:textId="77777777" w:rsidR="00434808" w:rsidRPr="00C264AC" w:rsidRDefault="00434808" w:rsidP="00F87A10">
      <w:pPr>
        <w:pStyle w:val="Nadpis1"/>
        <w:spacing w:line="240" w:lineRule="auto"/>
      </w:pPr>
      <w:r w:rsidRPr="00C264AC">
        <w:t xml:space="preserve">Článek IV </w:t>
      </w:r>
      <w:r w:rsidR="00C22FBB" w:rsidRPr="00C264AC">
        <w:t xml:space="preserve">– </w:t>
      </w:r>
      <w:r w:rsidRPr="00C264AC">
        <w:t>Financování projektu</w:t>
      </w:r>
    </w:p>
    <w:p w14:paraId="4EB11425" w14:textId="77777777" w:rsidR="00434808" w:rsidRPr="00C264AC" w:rsidRDefault="00434808" w:rsidP="00F87A10">
      <w:pPr>
        <w:pStyle w:val="Odstavecseseznamem"/>
        <w:numPr>
          <w:ilvl w:val="0"/>
          <w:numId w:val="11"/>
        </w:numPr>
      </w:pPr>
      <w:r w:rsidRPr="00C264AC">
        <w:t xml:space="preserve">Projekt dle článku II. Smlouvy bude financován z prostředků, které budou poskytnuty příjemci formou finanční podpory z Operačního programu </w:t>
      </w:r>
      <w:r w:rsidR="00C22FBB" w:rsidRPr="00C264AC">
        <w:t>Zaměstnanost</w:t>
      </w:r>
      <w:r w:rsidRPr="00C264AC">
        <w:t>.</w:t>
      </w:r>
    </w:p>
    <w:p w14:paraId="4EB11426" w14:textId="5E21693C" w:rsidR="00434808" w:rsidRPr="00C264AC" w:rsidRDefault="00434808" w:rsidP="00F87A10">
      <w:pPr>
        <w:pStyle w:val="Odstavecseseznamem"/>
        <w:numPr>
          <w:ilvl w:val="0"/>
          <w:numId w:val="11"/>
        </w:numPr>
      </w:pPr>
      <w:r w:rsidRPr="00C264AC">
        <w:t xml:space="preserve">Prostředky získané na realizaci činností dle článku III. Smlouvy jsou </w:t>
      </w:r>
      <w:r w:rsidR="00D81A01">
        <w:t>JHK</w:t>
      </w:r>
      <w:r w:rsidRPr="00C264AC">
        <w:t xml:space="preserve"> i Zapojený subjekt oprávněni použít pouze na úhradu výdajů nezbytných k dosažení cílů </w:t>
      </w:r>
      <w:r w:rsidR="00933490">
        <w:t>p</w:t>
      </w:r>
      <w:r w:rsidRPr="00C264AC">
        <w:t>r</w:t>
      </w:r>
      <w:r w:rsidR="00C22FBB" w:rsidRPr="00C264AC">
        <w:t>ojektu.</w:t>
      </w:r>
    </w:p>
    <w:p w14:paraId="4EB11427" w14:textId="77777777" w:rsidR="00434808" w:rsidRPr="00C264AC" w:rsidRDefault="00C264AC" w:rsidP="00F87A10">
      <w:pPr>
        <w:pStyle w:val="Nadpis1"/>
        <w:spacing w:line="240" w:lineRule="auto"/>
      </w:pPr>
      <w:r>
        <w:t>Článek</w:t>
      </w:r>
      <w:r w:rsidR="008676EB" w:rsidRPr="00C264AC">
        <w:t xml:space="preserve"> V – </w:t>
      </w:r>
      <w:r w:rsidR="00434808" w:rsidRPr="00C264AC">
        <w:t>Odpovědnost za škodu</w:t>
      </w:r>
    </w:p>
    <w:p w14:paraId="4EB11428" w14:textId="6A2FF8B5" w:rsidR="008676EB" w:rsidRDefault="008676EB" w:rsidP="00F87A10">
      <w:pPr>
        <w:numPr>
          <w:ilvl w:val="0"/>
          <w:numId w:val="8"/>
        </w:numPr>
        <w:spacing w:before="120" w:after="60"/>
      </w:pPr>
      <w:r w:rsidRPr="00C264AC">
        <w:t>Každ</w:t>
      </w:r>
      <w:r w:rsidR="00125BB9">
        <w:t>á</w:t>
      </w:r>
      <w:r w:rsidRPr="00C264AC">
        <w:t xml:space="preserve"> </w:t>
      </w:r>
      <w:r w:rsidR="008C63E2">
        <w:t>ze smluvních stran</w:t>
      </w:r>
      <w:r w:rsidRPr="00C264AC">
        <w:t xml:space="preserve"> odpovídá za škodu</w:t>
      </w:r>
      <w:r w:rsidR="00125BB9">
        <w:t xml:space="preserve"> způsobenou</w:t>
      </w:r>
      <w:r w:rsidRPr="00C264AC">
        <w:t xml:space="preserve"> ostatním účastníkům této smlouvy i třetím osobám, která vznikne porušením jeho povinností vyplývajících z této smlouvy, jakož i z obecných ustanovení právních předpisů.</w:t>
      </w:r>
    </w:p>
    <w:p w14:paraId="3AEB4BCF" w14:textId="2F1F4C07" w:rsidR="00F14A32" w:rsidRPr="00B86AED" w:rsidRDefault="008C63E2" w:rsidP="00D00424">
      <w:pPr>
        <w:numPr>
          <w:ilvl w:val="0"/>
          <w:numId w:val="8"/>
        </w:numPr>
        <w:spacing w:before="120" w:after="60"/>
      </w:pPr>
      <w:r w:rsidRPr="006636F7">
        <w:t>Zapojený subjekt se zavazuje uhradit J</w:t>
      </w:r>
      <w:r w:rsidR="00F14A32" w:rsidRPr="00D00424">
        <w:t>HK</w:t>
      </w:r>
      <w:r w:rsidRPr="00D00424">
        <w:t xml:space="preserve"> prokazatelně vznikl</w:t>
      </w:r>
      <w:r w:rsidR="00F14A32" w:rsidRPr="00D00424">
        <w:t>ou</w:t>
      </w:r>
      <w:r w:rsidR="00282EF1">
        <w:t xml:space="preserve"> </w:t>
      </w:r>
      <w:r w:rsidR="00F14A32" w:rsidRPr="00D00424">
        <w:t>škodu</w:t>
      </w:r>
      <w:r w:rsidRPr="00D00424">
        <w:t>, kter</w:t>
      </w:r>
      <w:r w:rsidR="00F14A32" w:rsidRPr="00D00424">
        <w:t>á</w:t>
      </w:r>
      <w:r w:rsidRPr="00D00424">
        <w:t xml:space="preserve"> vznikl</w:t>
      </w:r>
      <w:r w:rsidR="00F14A32" w:rsidRPr="00D00424">
        <w:t>a</w:t>
      </w:r>
      <w:r w:rsidRPr="00D00424">
        <w:t xml:space="preserve"> porušením některého z ustanovení této smlouvy. </w:t>
      </w:r>
      <w:r w:rsidR="00F14A32" w:rsidRPr="00D00424">
        <w:t>Jedná</w:t>
      </w:r>
      <w:r w:rsidR="00F14A32">
        <w:t xml:space="preserve">-li o podstatné porušení smlouvy ze strany Zapojeného subjektu spočívající v porušení zejména povinností uvedených v čl. III. písm. b) této </w:t>
      </w:r>
      <w:r w:rsidR="002A5BAD">
        <w:t>S</w:t>
      </w:r>
      <w:r w:rsidR="00F14A32">
        <w:t>mlouvy a</w:t>
      </w:r>
      <w:r w:rsidR="00F14A32" w:rsidRPr="00F14A32">
        <w:rPr>
          <w:bCs/>
        </w:rPr>
        <w:t xml:space="preserve"> vlivem tohoto podstatného porušení smlouvy neobdrží </w:t>
      </w:r>
      <w:r w:rsidR="00F14A32">
        <w:rPr>
          <w:bCs/>
        </w:rPr>
        <w:t>JHK</w:t>
      </w:r>
      <w:r w:rsidR="00F14A32" w:rsidRPr="00F14A32">
        <w:rPr>
          <w:bCs/>
        </w:rPr>
        <w:t xml:space="preserve"> finanční prostředky </w:t>
      </w:r>
      <w:r w:rsidR="00F14A32">
        <w:rPr>
          <w:bCs/>
        </w:rPr>
        <w:t xml:space="preserve">či jejich část </w:t>
      </w:r>
      <w:r w:rsidR="00F14A32" w:rsidRPr="00F14A32">
        <w:rPr>
          <w:bCs/>
        </w:rPr>
        <w:t xml:space="preserve">z Operačního programu </w:t>
      </w:r>
      <w:r w:rsidR="002A5BAD">
        <w:rPr>
          <w:bCs/>
        </w:rPr>
        <w:t>z</w:t>
      </w:r>
      <w:r w:rsidR="00F14A32" w:rsidRPr="00F14A32">
        <w:rPr>
          <w:bCs/>
        </w:rPr>
        <w:t>aměstnanost</w:t>
      </w:r>
      <w:r w:rsidR="00F14A32">
        <w:rPr>
          <w:bCs/>
        </w:rPr>
        <w:t>,</w:t>
      </w:r>
      <w:r w:rsidR="00F14A32" w:rsidRPr="00F14A32">
        <w:rPr>
          <w:bCs/>
        </w:rPr>
        <w:t xml:space="preserve"> je </w:t>
      </w:r>
      <w:r w:rsidR="00F14A32">
        <w:rPr>
          <w:bCs/>
        </w:rPr>
        <w:t>Zapojený subjekt</w:t>
      </w:r>
      <w:r w:rsidR="00F14A32" w:rsidRPr="00F14A32">
        <w:rPr>
          <w:bCs/>
        </w:rPr>
        <w:t xml:space="preserve"> povinen uhradit </w:t>
      </w:r>
      <w:r w:rsidR="00F14A32">
        <w:rPr>
          <w:bCs/>
        </w:rPr>
        <w:t>JHK</w:t>
      </w:r>
      <w:r w:rsidR="00F14A32" w:rsidRPr="00F14A32">
        <w:rPr>
          <w:bCs/>
        </w:rPr>
        <w:t xml:space="preserve"> jednorázovou </w:t>
      </w:r>
      <w:r w:rsidR="00F14A32" w:rsidRPr="00F14A32">
        <w:rPr>
          <w:bCs/>
        </w:rPr>
        <w:lastRenderedPageBreak/>
        <w:t xml:space="preserve">smluvní pokutu ve výši částky odpovídající výši </w:t>
      </w:r>
      <w:r w:rsidR="00F14A32">
        <w:rPr>
          <w:bCs/>
        </w:rPr>
        <w:t xml:space="preserve">finančních prostředků, které vlivem tohoto porušení Zapojeného subjektu JHK neobdrží jako příjemce dotace z Operačního programu Zaměstnanost. </w:t>
      </w:r>
      <w:r w:rsidR="00F14A32" w:rsidRPr="00B86AED">
        <w:t xml:space="preserve"> </w:t>
      </w:r>
    </w:p>
    <w:p w14:paraId="3DDBC17C" w14:textId="0B360D62" w:rsidR="000D479C" w:rsidRPr="006636F7" w:rsidRDefault="008C63E2">
      <w:pPr>
        <w:numPr>
          <w:ilvl w:val="0"/>
          <w:numId w:val="8"/>
        </w:numPr>
        <w:spacing w:before="120" w:after="60"/>
      </w:pPr>
      <w:r w:rsidRPr="006636F7">
        <w:t>Bez ohledu na vznikl</w:t>
      </w:r>
      <w:r w:rsidR="00F14A32" w:rsidRPr="00D00424">
        <w:t>ou</w:t>
      </w:r>
      <w:r w:rsidRPr="006636F7">
        <w:t xml:space="preserve"> škod</w:t>
      </w:r>
      <w:r w:rsidR="00F14A32" w:rsidRPr="00D00424">
        <w:t xml:space="preserve">u a </w:t>
      </w:r>
      <w:r w:rsidR="006636F7" w:rsidRPr="00D00424">
        <w:t xml:space="preserve">v čl. V. odstavec 2. </w:t>
      </w:r>
      <w:r w:rsidR="000D479C">
        <w:t xml:space="preserve">je </w:t>
      </w:r>
      <w:r w:rsidR="002A5BAD">
        <w:t>Z</w:t>
      </w:r>
      <w:r w:rsidR="000D479C">
        <w:t xml:space="preserve">apojený subjekt povinen uhradit JHK </w:t>
      </w:r>
      <w:r w:rsidR="006636F7" w:rsidRPr="00D00424">
        <w:t>stanovenou smluvní pokutu</w:t>
      </w:r>
      <w:r w:rsidRPr="006636F7">
        <w:t xml:space="preserve"> ve výši </w:t>
      </w:r>
      <w:r w:rsidR="004F3489">
        <w:t xml:space="preserve">Kč </w:t>
      </w:r>
      <w:proofErr w:type="gramStart"/>
      <w:r w:rsidR="00570747" w:rsidRPr="006636F7">
        <w:t>5.000,-</w:t>
      </w:r>
      <w:proofErr w:type="gramEnd"/>
      <w:r w:rsidRPr="006636F7">
        <w:t xml:space="preserve"> za každého zaměstnance, který bez řádné omluvy vůbec do některého z</w:t>
      </w:r>
      <w:r w:rsidR="004F3489">
        <w:t> </w:t>
      </w:r>
      <w:r w:rsidRPr="006636F7">
        <w:t>kurzů</w:t>
      </w:r>
      <w:r w:rsidR="004F3489">
        <w:t>/akademií</w:t>
      </w:r>
      <w:r w:rsidRPr="006636F7">
        <w:t xml:space="preserve"> nenastoupí. </w:t>
      </w:r>
    </w:p>
    <w:p w14:paraId="4EB11429" w14:textId="77777777" w:rsidR="00434808" w:rsidRPr="00C264AC" w:rsidRDefault="00C264AC" w:rsidP="00F87A10">
      <w:pPr>
        <w:pStyle w:val="Nadpis1"/>
        <w:spacing w:line="240" w:lineRule="auto"/>
      </w:pPr>
      <w:r>
        <w:t>Článek</w:t>
      </w:r>
      <w:r w:rsidR="008676EB" w:rsidRPr="00C264AC">
        <w:t xml:space="preserve"> V</w:t>
      </w:r>
      <w:r w:rsidR="004B03D0">
        <w:t>I</w:t>
      </w:r>
      <w:r w:rsidR="008676EB" w:rsidRPr="00C264AC">
        <w:t xml:space="preserve"> – </w:t>
      </w:r>
      <w:r w:rsidR="00434808" w:rsidRPr="00F87A10">
        <w:t>Trvání</w:t>
      </w:r>
      <w:r w:rsidR="00434808" w:rsidRPr="00C264AC">
        <w:t xml:space="preserve"> smlouvy</w:t>
      </w:r>
    </w:p>
    <w:p w14:paraId="4EB1142A" w14:textId="4F9276BC" w:rsidR="008676EB" w:rsidRPr="00C264AC" w:rsidRDefault="00434808" w:rsidP="00F87A10">
      <w:pPr>
        <w:numPr>
          <w:ilvl w:val="0"/>
          <w:numId w:val="10"/>
        </w:numPr>
        <w:spacing w:before="120" w:after="60"/>
      </w:pPr>
      <w:r w:rsidRPr="00C264AC">
        <w:t>Smlouva se uzavírá na dobu určitou do doby ukončení realizace projektu</w:t>
      </w:r>
      <w:r w:rsidR="008676EB" w:rsidRPr="00C264AC">
        <w:t xml:space="preserve"> dle </w:t>
      </w:r>
      <w:r w:rsidR="002A5BAD">
        <w:t>č</w:t>
      </w:r>
      <w:r w:rsidR="004B03D0">
        <w:t>lánku II,</w:t>
      </w:r>
      <w:r w:rsidR="008676EB" w:rsidRPr="00C264AC">
        <w:t xml:space="preserve"> odst.</w:t>
      </w:r>
      <w:r w:rsidR="004B03D0">
        <w:t xml:space="preserve"> 2</w:t>
      </w:r>
      <w:r w:rsidR="008676EB" w:rsidRPr="00C264AC">
        <w:t xml:space="preserve"> této smlouvy</w:t>
      </w:r>
      <w:r w:rsidRPr="00C264AC">
        <w:t xml:space="preserve">, resp. do doby vyrovnání všech závazků vyplývajících z realizace projektu. </w:t>
      </w:r>
    </w:p>
    <w:p w14:paraId="4EB1142B" w14:textId="1920FCC4" w:rsidR="003C57AE" w:rsidRPr="00C264AC" w:rsidRDefault="00434808" w:rsidP="00F87A10">
      <w:pPr>
        <w:numPr>
          <w:ilvl w:val="0"/>
          <w:numId w:val="10"/>
        </w:numPr>
        <w:spacing w:before="120" w:after="60"/>
      </w:pPr>
      <w:r w:rsidRPr="00C264AC">
        <w:t xml:space="preserve">Pokud Zapojený subjekt závažným způsobem nebo opětovně poruší některou z povinností vyplývající pro něj z této Smlouvy nebo z platných právních předpisů ČR a EU, může být na základě schválené změny projektu vyloučen z další účasti na realizaci </w:t>
      </w:r>
      <w:r w:rsidR="00282EF1">
        <w:t>p</w:t>
      </w:r>
      <w:r w:rsidRPr="00C264AC">
        <w:t xml:space="preserve">rojektu. V tomto případě je </w:t>
      </w:r>
      <w:r w:rsidR="003C57AE" w:rsidRPr="00C264AC">
        <w:t xml:space="preserve">Zapojený subjekt </w:t>
      </w:r>
      <w:r w:rsidRPr="00C264AC">
        <w:t xml:space="preserve">povinen se s </w:t>
      </w:r>
      <w:r w:rsidR="00751DED">
        <w:t>JHK</w:t>
      </w:r>
      <w:r w:rsidRPr="00C264AC">
        <w:t xml:space="preserve"> dohodnout</w:t>
      </w:r>
      <w:r w:rsidR="003C57AE" w:rsidRPr="00C264AC">
        <w:t xml:space="preserve"> na</w:t>
      </w:r>
      <w:r w:rsidRPr="00C264AC">
        <w:t xml:space="preserve"> před</w:t>
      </w:r>
      <w:r w:rsidR="003C57AE" w:rsidRPr="00C264AC">
        <w:t>ání</w:t>
      </w:r>
      <w:r w:rsidRPr="00C264AC">
        <w:t xml:space="preserve"> všech dokument</w:t>
      </w:r>
      <w:r w:rsidR="003C57AE" w:rsidRPr="00C264AC">
        <w:t>ů</w:t>
      </w:r>
      <w:r w:rsidRPr="00C264AC">
        <w:t xml:space="preserve"> a informac</w:t>
      </w:r>
      <w:r w:rsidR="003C57AE" w:rsidRPr="00C264AC">
        <w:t>í</w:t>
      </w:r>
      <w:r w:rsidRPr="00C264AC">
        <w:t xml:space="preserve"> vztahující</w:t>
      </w:r>
      <w:r w:rsidR="003C57AE" w:rsidRPr="00C264AC">
        <w:t>ch</w:t>
      </w:r>
      <w:r w:rsidRPr="00C264AC">
        <w:t xml:space="preserve"> se k</w:t>
      </w:r>
      <w:r w:rsidR="00125BB9">
        <w:t> </w:t>
      </w:r>
      <w:r w:rsidRPr="00C264AC">
        <w:t>projektu</w:t>
      </w:r>
      <w:r w:rsidR="00125BB9">
        <w:t>, přičemž Zapojený subjekt nese v takovém případě odpovědnost dle článku V. této smlouvy.</w:t>
      </w:r>
    </w:p>
    <w:p w14:paraId="4EB1142C" w14:textId="26E72FCB" w:rsidR="00434808" w:rsidRPr="00C264AC" w:rsidRDefault="00434808" w:rsidP="00F87A10">
      <w:pPr>
        <w:numPr>
          <w:ilvl w:val="0"/>
          <w:numId w:val="10"/>
        </w:numPr>
        <w:spacing w:before="120" w:after="60"/>
      </w:pPr>
      <w:r w:rsidRPr="00C264AC">
        <w:t xml:space="preserve">Zapojený subjekt může ukončit spolupráci s </w:t>
      </w:r>
      <w:r w:rsidR="00751DED">
        <w:t>JHK</w:t>
      </w:r>
      <w:r w:rsidRPr="00C264AC">
        <w:t xml:space="preserve"> pouze na základě písemné dohody, která bude obsahovat rovněž závazek převzít jednotlivé povinnosti, odpovědnost vystupujícího Zapojeného subjektu. Tato dohoda nabude účinnosti nejdříve dnem schválení změny projektu ze strany poskytovatele dotace</w:t>
      </w:r>
      <w:r w:rsidR="003C57AE" w:rsidRPr="00C264AC">
        <w:t>.</w:t>
      </w:r>
      <w:r w:rsidRPr="00C264AC">
        <w:t xml:space="preserve"> Takovým ukončením spolupráce nesmí být ohroženo splnění účelu dle článku II Smlouvy a nesmí tím vzniknout újma ostatním účastníkům Smlouvy.</w:t>
      </w:r>
    </w:p>
    <w:p w14:paraId="4EB1142D" w14:textId="0BA052E1" w:rsidR="00434808" w:rsidRPr="00C264AC" w:rsidRDefault="00434808" w:rsidP="00F87A10">
      <w:pPr>
        <w:pStyle w:val="Nadpis1"/>
        <w:spacing w:line="240" w:lineRule="auto"/>
      </w:pPr>
      <w:r w:rsidRPr="00C264AC">
        <w:t xml:space="preserve">Článek </w:t>
      </w:r>
      <w:r w:rsidR="00570747" w:rsidRPr="00C264AC">
        <w:t xml:space="preserve">VII </w:t>
      </w:r>
      <w:r w:rsidR="00570747">
        <w:t>– Ostatní</w:t>
      </w:r>
      <w:r w:rsidRPr="00C264AC">
        <w:t xml:space="preserve"> ustanovení</w:t>
      </w:r>
    </w:p>
    <w:p w14:paraId="4EB1142E" w14:textId="4D031977" w:rsidR="00434808" w:rsidRPr="00C264AC" w:rsidRDefault="00434808" w:rsidP="00F87A10">
      <w:pPr>
        <w:pStyle w:val="Odstavecseseznamem"/>
        <w:numPr>
          <w:ilvl w:val="0"/>
          <w:numId w:val="12"/>
        </w:numPr>
      </w:pPr>
      <w:r w:rsidRPr="00C264AC">
        <w:t xml:space="preserve">Jakékoliv změny této </w:t>
      </w:r>
      <w:r w:rsidR="00C45AFF">
        <w:t>s</w:t>
      </w:r>
      <w:r w:rsidRPr="00C264AC">
        <w:t>mlouvy lze provádět pouze na základě dohody smluvních stran formou písemných dodatků podepsaných oprávněnými zástupci smluvních stran.</w:t>
      </w:r>
    </w:p>
    <w:p w14:paraId="4EB1142F" w14:textId="77777777" w:rsidR="00434808" w:rsidRPr="00C264AC" w:rsidRDefault="00434808" w:rsidP="00F87A10">
      <w:pPr>
        <w:pStyle w:val="Odstavecseseznamem"/>
        <w:numPr>
          <w:ilvl w:val="0"/>
          <w:numId w:val="12"/>
        </w:numPr>
      </w:pPr>
      <w:r w:rsidRPr="00C264AC">
        <w:t>Tato smlouva nabývá platnosti a účinnosti dnem podpisu smluvních stran.</w:t>
      </w:r>
    </w:p>
    <w:p w14:paraId="4EB11430" w14:textId="77777777" w:rsidR="00434808" w:rsidRPr="00C264AC" w:rsidRDefault="00434808" w:rsidP="00F87A10">
      <w:pPr>
        <w:pStyle w:val="Odstavecseseznamem"/>
        <w:numPr>
          <w:ilvl w:val="0"/>
          <w:numId w:val="12"/>
        </w:numPr>
      </w:pPr>
      <w:r w:rsidRPr="00C264AC">
        <w:t>Vztahy smluvních stran výslovně touto smlouvou neupravené se řídí zákonem č. 89/2012 Sb., občanský zákoník, a dalšími obecně závaznými právními předpisy České republiky.</w:t>
      </w:r>
    </w:p>
    <w:p w14:paraId="4EB11431" w14:textId="77777777" w:rsidR="00434808" w:rsidRPr="00C264AC" w:rsidRDefault="00434808" w:rsidP="00F87A10">
      <w:pPr>
        <w:pStyle w:val="Odstavecseseznamem"/>
        <w:numPr>
          <w:ilvl w:val="0"/>
          <w:numId w:val="12"/>
        </w:numPr>
      </w:pPr>
      <w:r w:rsidRPr="00C264AC">
        <w:t>Tato smlouva je vyhotovena v</w:t>
      </w:r>
      <w:r w:rsidR="00C22FBB" w:rsidRPr="00C264AC">
        <w:t>e</w:t>
      </w:r>
      <w:r w:rsidRPr="00C264AC">
        <w:t xml:space="preserve"> 2 vyhotoveních, z nichž každá ze smluvních stran obdrží po jednom vyhotovení.</w:t>
      </w:r>
    </w:p>
    <w:p w14:paraId="4EB11432" w14:textId="0AF4BAC8" w:rsidR="00434808" w:rsidRPr="00C264AC" w:rsidRDefault="00434808" w:rsidP="00F87A10">
      <w:pPr>
        <w:pStyle w:val="Odstavecseseznamem"/>
        <w:numPr>
          <w:ilvl w:val="0"/>
          <w:numId w:val="12"/>
        </w:numPr>
      </w:pPr>
      <w:r w:rsidRPr="00C264AC">
        <w:t>Nedílnou sou</w:t>
      </w:r>
      <w:r w:rsidR="00C264AC">
        <w:t>část</w:t>
      </w:r>
      <w:r w:rsidRPr="00C264AC">
        <w:t>í této Smlouvy je příloha č. 1</w:t>
      </w:r>
      <w:r w:rsidR="00C45AFF">
        <w:t>.</w:t>
      </w:r>
      <w:r w:rsidR="00E74659">
        <w:t xml:space="preserve"> </w:t>
      </w:r>
    </w:p>
    <w:p w14:paraId="4EB11433" w14:textId="77777777" w:rsidR="00434808" w:rsidRPr="00C264AC" w:rsidRDefault="00434808" w:rsidP="00F87A10">
      <w:pPr>
        <w:pStyle w:val="Odstavecseseznamem"/>
        <w:numPr>
          <w:ilvl w:val="0"/>
          <w:numId w:val="12"/>
        </w:numPr>
      </w:pPr>
      <w:r w:rsidRPr="00C264AC">
        <w:t>Smluvní strany prohlašují, že tato smlouva byla sepsána na základě jejich pravé a svobodné vůle, nikoliv v tísni ani za jinak nápadně nevýhodných podmínek.</w:t>
      </w:r>
    </w:p>
    <w:p w14:paraId="4EB11434" w14:textId="77777777" w:rsidR="00434808" w:rsidRPr="009D43D6" w:rsidRDefault="00434808" w:rsidP="00F87A10">
      <w:pPr>
        <w:rPr>
          <w:rFonts w:cstheme="minorHAnsi"/>
        </w:rPr>
      </w:pPr>
    </w:p>
    <w:p w14:paraId="4EB11435" w14:textId="77777777" w:rsidR="00434808" w:rsidRPr="009D43D6" w:rsidRDefault="00434808" w:rsidP="00F87A10">
      <w:pPr>
        <w:rPr>
          <w:rFonts w:cstheme="minorHAnsi"/>
          <w:u w:val="single"/>
        </w:rPr>
      </w:pPr>
      <w:r w:rsidRPr="009D43D6">
        <w:rPr>
          <w:rFonts w:cstheme="minorHAnsi"/>
          <w:u w:val="single"/>
        </w:rPr>
        <w:t xml:space="preserve">Přílohy: </w:t>
      </w:r>
    </w:p>
    <w:p w14:paraId="4EB11436" w14:textId="76ADFD6F" w:rsidR="00434808" w:rsidRPr="009D43D6" w:rsidRDefault="00E230A5" w:rsidP="00F87A10">
      <w:pPr>
        <w:rPr>
          <w:rFonts w:cstheme="minorHAnsi"/>
        </w:rPr>
      </w:pPr>
      <w:r w:rsidRPr="009D43D6">
        <w:rPr>
          <w:rFonts w:cstheme="minorHAnsi"/>
        </w:rPr>
        <w:t>Příloha č. 1 –</w:t>
      </w:r>
      <w:r w:rsidR="00FC6BD3" w:rsidRPr="009D43D6">
        <w:rPr>
          <w:rFonts w:cstheme="minorHAnsi"/>
        </w:rPr>
        <w:t>Vyplněné Čestné prohlášení (de minimis</w:t>
      </w:r>
      <w:r w:rsidR="00471C72" w:rsidRPr="009D43D6">
        <w:rPr>
          <w:rFonts w:cstheme="minorHAnsi"/>
        </w:rPr>
        <w:t>)</w:t>
      </w:r>
    </w:p>
    <w:p w14:paraId="4EB11437" w14:textId="77777777" w:rsidR="005E78F5" w:rsidRPr="009D43D6" w:rsidRDefault="005E78F5" w:rsidP="00F87A10">
      <w:pPr>
        <w:rPr>
          <w:rFonts w:cstheme="minorHAnsi"/>
        </w:rPr>
      </w:pPr>
    </w:p>
    <w:p w14:paraId="4EB11438" w14:textId="77777777" w:rsidR="005E78F5" w:rsidRPr="009D43D6" w:rsidRDefault="005E78F5" w:rsidP="00F87A10">
      <w:pPr>
        <w:rPr>
          <w:rFonts w:cstheme="minorHAnsi"/>
        </w:rPr>
      </w:pPr>
      <w:r w:rsidRPr="009D43D6">
        <w:rPr>
          <w:rFonts w:cstheme="minorHAnsi"/>
        </w:rPr>
        <w:t xml:space="preserve">V </w:t>
      </w:r>
      <w:permStart w:id="1240793819" w:edGrp="everyone"/>
      <w:sdt>
        <w:sdtPr>
          <w:rPr>
            <w:rFonts w:cstheme="minorHAnsi"/>
          </w:rPr>
          <w:id w:val="1220950356"/>
          <w:placeholder>
            <w:docPart w:val="DefaultPlaceholder_1081868574"/>
          </w:placeholder>
          <w:showingPlcHdr/>
          <w:text/>
        </w:sdtPr>
        <w:sdtEndPr/>
        <w:sdtContent>
          <w:r w:rsidRPr="009D43D6">
            <w:rPr>
              <w:rStyle w:val="Zstupntext"/>
              <w:rFonts w:cstheme="minorHAnsi"/>
            </w:rPr>
            <w:t>Klikněte sem a zadejte text.</w:t>
          </w:r>
        </w:sdtContent>
      </w:sdt>
      <w:r w:rsidRPr="009D43D6">
        <w:rPr>
          <w:rFonts w:cstheme="minorHAnsi"/>
        </w:rPr>
        <w:t xml:space="preserve"> </w:t>
      </w:r>
      <w:permEnd w:id="1240793819"/>
      <w:r w:rsidRPr="009D43D6">
        <w:rPr>
          <w:rFonts w:cstheme="minorHAnsi"/>
        </w:rPr>
        <w:t xml:space="preserve">dne </w:t>
      </w:r>
      <w:bookmarkStart w:id="7" w:name="_Hlk495927871"/>
      <w:permStart w:id="1246065363" w:edGrp="everyone"/>
      <w:sdt>
        <w:sdtPr>
          <w:rPr>
            <w:rFonts w:cstheme="minorHAnsi"/>
          </w:rPr>
          <w:id w:val="-1957940445"/>
          <w:placeholder>
            <w:docPart w:val="DefaultPlaceholder_1081868576"/>
          </w:placeholder>
          <w:showingPlcHdr/>
          <w:date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Pr="009D43D6">
            <w:rPr>
              <w:rStyle w:val="Zstupntext"/>
              <w:rFonts w:cstheme="minorHAnsi"/>
            </w:rPr>
            <w:t>Klikněte sem a zadejte datum.</w:t>
          </w:r>
        </w:sdtContent>
      </w:sdt>
      <w:bookmarkEnd w:id="7"/>
    </w:p>
    <w:permEnd w:id="1246065363"/>
    <w:p w14:paraId="4EB1143A" w14:textId="77777777" w:rsidR="005E78F5" w:rsidRPr="009D43D6" w:rsidRDefault="005E78F5" w:rsidP="009D43D6">
      <w:pPr>
        <w:tabs>
          <w:tab w:val="left" w:pos="4820"/>
        </w:tabs>
        <w:spacing w:before="1440"/>
        <w:rPr>
          <w:rFonts w:cstheme="minorHAnsi"/>
        </w:rPr>
      </w:pPr>
      <w:r w:rsidRPr="009D43D6">
        <w:rPr>
          <w:rFonts w:cstheme="minorHAnsi"/>
        </w:rPr>
        <w:t>.........................................................</w:t>
      </w:r>
      <w:r w:rsidRPr="009D43D6">
        <w:rPr>
          <w:rFonts w:cstheme="minorHAnsi"/>
        </w:rPr>
        <w:tab/>
        <w:t>.........................................................</w:t>
      </w:r>
    </w:p>
    <w:p w14:paraId="4EB1143B" w14:textId="15EB54E2" w:rsidR="005E78F5" w:rsidRPr="009D43D6" w:rsidRDefault="00F87A10" w:rsidP="00F87A10">
      <w:pPr>
        <w:tabs>
          <w:tab w:val="left" w:pos="4820"/>
        </w:tabs>
        <w:rPr>
          <w:rFonts w:cstheme="minorHAnsi"/>
        </w:rPr>
      </w:pPr>
      <w:r w:rsidRPr="009D43D6">
        <w:rPr>
          <w:rFonts w:cstheme="minorHAnsi"/>
        </w:rPr>
        <w:t xml:space="preserve">Ing. Luděk </w:t>
      </w:r>
      <w:proofErr w:type="spellStart"/>
      <w:r w:rsidRPr="009D43D6">
        <w:rPr>
          <w:rFonts w:cstheme="minorHAnsi"/>
        </w:rPr>
        <w:t>Keist</w:t>
      </w:r>
      <w:proofErr w:type="spellEnd"/>
      <w:r w:rsidR="005E78F5" w:rsidRPr="009D43D6">
        <w:rPr>
          <w:rFonts w:cstheme="minorHAnsi"/>
        </w:rPr>
        <w:tab/>
      </w:r>
      <w:permStart w:id="1047230633" w:edGrp="everyone"/>
      <w:r w:rsidR="005207D5">
        <w:rPr>
          <w:rFonts w:cstheme="minorHAnsi"/>
        </w:rPr>
        <w:fldChar w:fldCharType="begin">
          <w:ffData>
            <w:name w:val="Text14"/>
            <w:enabled/>
            <w:calcOnExit w:val="0"/>
            <w:textInput>
              <w:default w:val="jméno a příjmení"/>
            </w:textInput>
          </w:ffData>
        </w:fldChar>
      </w:r>
      <w:bookmarkStart w:id="8" w:name="Text14"/>
      <w:r w:rsidR="005207D5">
        <w:rPr>
          <w:rFonts w:cstheme="minorHAnsi"/>
        </w:rPr>
        <w:instrText xml:space="preserve"> FORMTEXT </w:instrText>
      </w:r>
      <w:r w:rsidR="005207D5">
        <w:rPr>
          <w:rFonts w:cstheme="minorHAnsi"/>
        </w:rPr>
      </w:r>
      <w:r w:rsidR="005207D5">
        <w:rPr>
          <w:rFonts w:cstheme="minorHAnsi"/>
        </w:rPr>
        <w:fldChar w:fldCharType="separate"/>
      </w:r>
      <w:r w:rsidR="005207D5">
        <w:rPr>
          <w:rFonts w:cstheme="minorHAnsi"/>
          <w:noProof/>
        </w:rPr>
        <w:t>jméno a příjmení</w:t>
      </w:r>
      <w:r w:rsidR="005207D5">
        <w:rPr>
          <w:rFonts w:cstheme="minorHAnsi"/>
        </w:rPr>
        <w:fldChar w:fldCharType="end"/>
      </w:r>
      <w:bookmarkEnd w:id="8"/>
    </w:p>
    <w:permEnd w:id="1047230633"/>
    <w:p w14:paraId="4EB1143C" w14:textId="4583C6EC" w:rsidR="005E78F5" w:rsidRPr="009D43D6" w:rsidRDefault="00F87A10" w:rsidP="00F87A10">
      <w:pPr>
        <w:tabs>
          <w:tab w:val="left" w:pos="4820"/>
        </w:tabs>
        <w:rPr>
          <w:rFonts w:cstheme="minorHAnsi"/>
        </w:rPr>
      </w:pPr>
      <w:r w:rsidRPr="009D43D6">
        <w:rPr>
          <w:rFonts w:cstheme="minorHAnsi"/>
        </w:rPr>
        <w:t>ředitel úřadu</w:t>
      </w:r>
      <w:r w:rsidR="005E78F5" w:rsidRPr="009D43D6">
        <w:rPr>
          <w:rFonts w:cstheme="minorHAnsi"/>
        </w:rPr>
        <w:tab/>
      </w:r>
      <w:permStart w:id="1810528379" w:edGrp="everyone"/>
      <w:r w:rsidR="005207D5">
        <w:rPr>
          <w:rFonts w:cstheme="minorHAnsi"/>
        </w:rPr>
        <w:fldChar w:fldCharType="begin">
          <w:ffData>
            <w:name w:val="Text15"/>
            <w:enabled/>
            <w:calcOnExit w:val="0"/>
            <w:textInput>
              <w:default w:val="pozice v organizaci"/>
            </w:textInput>
          </w:ffData>
        </w:fldChar>
      </w:r>
      <w:bookmarkStart w:id="9" w:name="Text15"/>
      <w:r w:rsidR="005207D5">
        <w:rPr>
          <w:rFonts w:cstheme="minorHAnsi"/>
        </w:rPr>
        <w:instrText xml:space="preserve"> FORMTEXT </w:instrText>
      </w:r>
      <w:r w:rsidR="005207D5">
        <w:rPr>
          <w:rFonts w:cstheme="minorHAnsi"/>
        </w:rPr>
      </w:r>
      <w:r w:rsidR="005207D5">
        <w:rPr>
          <w:rFonts w:cstheme="minorHAnsi"/>
        </w:rPr>
        <w:fldChar w:fldCharType="separate"/>
      </w:r>
      <w:r w:rsidR="005207D5">
        <w:rPr>
          <w:rFonts w:cstheme="minorHAnsi"/>
          <w:noProof/>
        </w:rPr>
        <w:t>pozice v organizaci</w:t>
      </w:r>
      <w:r w:rsidR="005207D5">
        <w:rPr>
          <w:rFonts w:cstheme="minorHAnsi"/>
        </w:rPr>
        <w:fldChar w:fldCharType="end"/>
      </w:r>
      <w:bookmarkEnd w:id="9"/>
    </w:p>
    <w:permEnd w:id="1810528379"/>
    <w:p w14:paraId="72B05AD0" w14:textId="4FDF57DD" w:rsidR="009D43D6" w:rsidRPr="009D43D6" w:rsidRDefault="009D43D6" w:rsidP="009D43D6">
      <w:pPr>
        <w:tabs>
          <w:tab w:val="left" w:pos="4820"/>
        </w:tabs>
        <w:rPr>
          <w:rFonts w:cstheme="minorHAnsi"/>
        </w:rPr>
      </w:pPr>
      <w:r w:rsidRPr="009D43D6">
        <w:rPr>
          <w:rFonts w:cstheme="minorHAnsi"/>
        </w:rPr>
        <w:t>Jihočeská hospodářsk</w:t>
      </w:r>
      <w:r>
        <w:rPr>
          <w:rFonts w:cstheme="minorHAnsi"/>
        </w:rPr>
        <w:t>á</w:t>
      </w:r>
      <w:r w:rsidRPr="009D43D6">
        <w:rPr>
          <w:rFonts w:cstheme="minorHAnsi"/>
        </w:rPr>
        <w:t xml:space="preserve"> komor</w:t>
      </w:r>
      <w:r w:rsidR="00750FBD">
        <w:rPr>
          <w:rFonts w:cstheme="minorHAnsi"/>
        </w:rPr>
        <w:t>a</w:t>
      </w:r>
      <w:r w:rsidRPr="009D43D6">
        <w:rPr>
          <w:rFonts w:cstheme="minorHAnsi"/>
        </w:rPr>
        <w:tab/>
      </w:r>
      <w:permStart w:id="241139163" w:edGrp="everyone"/>
      <w:r w:rsidRPr="009D43D6">
        <w:rPr>
          <w:rFonts w:cstheme="minorHAnsi"/>
        </w:rPr>
        <w:fldChar w:fldCharType="begin">
          <w:ffData>
            <w:name w:val="Text13"/>
            <w:enabled/>
            <w:calcOnExit w:val="0"/>
            <w:textInput>
              <w:default w:val="zadejte název Vaší společnosti"/>
            </w:textInput>
          </w:ffData>
        </w:fldChar>
      </w:r>
      <w:bookmarkStart w:id="10" w:name="Text13"/>
      <w:r w:rsidRPr="009D43D6">
        <w:rPr>
          <w:rFonts w:cstheme="minorHAnsi"/>
        </w:rPr>
        <w:instrText xml:space="preserve"> FORMTEXT </w:instrText>
      </w:r>
      <w:r w:rsidRPr="009D43D6">
        <w:rPr>
          <w:rFonts w:cstheme="minorHAnsi"/>
        </w:rPr>
      </w:r>
      <w:r w:rsidRPr="009D43D6">
        <w:rPr>
          <w:rFonts w:cstheme="minorHAnsi"/>
        </w:rPr>
        <w:fldChar w:fldCharType="separate"/>
      </w:r>
      <w:r w:rsidRPr="009D43D6">
        <w:rPr>
          <w:rFonts w:cstheme="minorHAnsi"/>
          <w:noProof/>
        </w:rPr>
        <w:t>zadejte název Vaší společnosti</w:t>
      </w:r>
      <w:r w:rsidRPr="009D43D6">
        <w:rPr>
          <w:rFonts w:cstheme="minorHAnsi"/>
        </w:rPr>
        <w:fldChar w:fldCharType="end"/>
      </w:r>
      <w:bookmarkEnd w:id="10"/>
    </w:p>
    <w:permEnd w:id="241139163"/>
    <w:p w14:paraId="49673B87" w14:textId="77777777" w:rsidR="009D43D6" w:rsidRPr="009D43D6" w:rsidRDefault="009D43D6" w:rsidP="00F87A10">
      <w:pPr>
        <w:tabs>
          <w:tab w:val="left" w:pos="4820"/>
        </w:tabs>
        <w:rPr>
          <w:rFonts w:cstheme="minorHAnsi"/>
        </w:rPr>
      </w:pPr>
    </w:p>
    <w:sectPr w:rsidR="009D43D6" w:rsidRPr="009D43D6" w:rsidSect="00944A79">
      <w:headerReference w:type="default" r:id="rId13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14EDE" w14:textId="77777777" w:rsidR="002F351F" w:rsidRDefault="002F351F" w:rsidP="00434808">
      <w:r>
        <w:separator/>
      </w:r>
    </w:p>
  </w:endnote>
  <w:endnote w:type="continuationSeparator" w:id="0">
    <w:p w14:paraId="1AC5CF17" w14:textId="77777777" w:rsidR="002F351F" w:rsidRDefault="002F351F" w:rsidP="00434808">
      <w:r>
        <w:continuationSeparator/>
      </w:r>
    </w:p>
  </w:endnote>
  <w:endnote w:type="continuationNotice" w:id="1">
    <w:p w14:paraId="55267B00" w14:textId="77777777" w:rsidR="002F351F" w:rsidRDefault="002F35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7A6FE" w14:textId="77777777" w:rsidR="002F351F" w:rsidRDefault="002F351F" w:rsidP="00434808">
      <w:r>
        <w:separator/>
      </w:r>
    </w:p>
  </w:footnote>
  <w:footnote w:type="continuationSeparator" w:id="0">
    <w:p w14:paraId="3F03D547" w14:textId="77777777" w:rsidR="002F351F" w:rsidRDefault="002F351F" w:rsidP="00434808">
      <w:r>
        <w:continuationSeparator/>
      </w:r>
    </w:p>
  </w:footnote>
  <w:footnote w:type="continuationNotice" w:id="1">
    <w:p w14:paraId="27484C7E" w14:textId="77777777" w:rsidR="002F351F" w:rsidRDefault="002F35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3E58" w14:textId="79BADF77" w:rsidR="002F351F" w:rsidRDefault="002F351F" w:rsidP="00944A79">
    <w:pPr>
      <w:jc w:val="right"/>
      <w:rPr>
        <w:rFonts w:ascii="Helvetica" w:hAnsi="Helvetica"/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8E07E3C" wp14:editId="7757838F">
          <wp:simplePos x="0" y="0"/>
          <wp:positionH relativeFrom="margin">
            <wp:posOffset>0</wp:posOffset>
          </wp:positionH>
          <wp:positionV relativeFrom="paragraph">
            <wp:posOffset>-8644</wp:posOffset>
          </wp:positionV>
          <wp:extent cx="783384" cy="360000"/>
          <wp:effectExtent l="0" t="0" r="0" b="2540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HK_logo_cernobile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84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4A79">
      <w:rPr>
        <w:rFonts w:ascii="Helvetica" w:hAnsi="Helvetica"/>
        <w:b/>
      </w:rPr>
      <w:t>Vzdělávání členů Jihočeské hospodářské komory</w:t>
    </w:r>
    <w:r>
      <w:rPr>
        <w:rFonts w:ascii="Helvetica" w:hAnsi="Helvetica"/>
        <w:b/>
      </w:rPr>
      <w:t xml:space="preserve"> II</w:t>
    </w:r>
  </w:p>
  <w:p w14:paraId="14BB4AE2" w14:textId="174CB223" w:rsidR="002F351F" w:rsidRPr="00944A79" w:rsidRDefault="002F351F" w:rsidP="00D81A01">
    <w:pPr>
      <w:pBdr>
        <w:bottom w:val="single" w:sz="4" w:space="7" w:color="auto"/>
      </w:pBdr>
      <w:jc w:val="right"/>
      <w:rPr>
        <w:rFonts w:ascii="Helvetica" w:hAnsi="Helvetica"/>
      </w:rPr>
    </w:pPr>
    <w:r>
      <w:rPr>
        <w:rFonts w:ascii="Helvetica" w:hAnsi="Helvetica"/>
      </w:rPr>
      <w:t>Smlouva o zapojení do projektu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multilevel"/>
    <w:tmpl w:val="0000001F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67"/>
    <w:multiLevelType w:val="multilevel"/>
    <w:tmpl w:val="00000067"/>
    <w:lvl w:ilvl="0">
      <w:start w:val="1"/>
      <w:numFmt w:val="lowerLetter"/>
      <w:lvlText w:val="%1)"/>
      <w:lvlJc w:val="left"/>
      <w:pPr>
        <w:tabs>
          <w:tab w:val="num" w:pos="0"/>
        </w:tabs>
        <w:ind w:left="717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2C047F"/>
    <w:multiLevelType w:val="hybridMultilevel"/>
    <w:tmpl w:val="7FBA6132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86DBA"/>
    <w:multiLevelType w:val="multilevel"/>
    <w:tmpl w:val="94FC0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A6097E"/>
    <w:multiLevelType w:val="hybridMultilevel"/>
    <w:tmpl w:val="FAFE656E"/>
    <w:lvl w:ilvl="0" w:tplc="C0BA519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E34246"/>
    <w:multiLevelType w:val="hybridMultilevel"/>
    <w:tmpl w:val="322AD7B6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7E703E"/>
    <w:multiLevelType w:val="hybridMultilevel"/>
    <w:tmpl w:val="8EA49224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307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7656C1"/>
    <w:multiLevelType w:val="hybridMultilevel"/>
    <w:tmpl w:val="7FBA6132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E4006F"/>
    <w:multiLevelType w:val="hybridMultilevel"/>
    <w:tmpl w:val="BDCA8450"/>
    <w:lvl w:ilvl="0" w:tplc="2D02266C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2344"/>
        </w:tabs>
        <w:ind w:left="2344" w:hanging="360"/>
      </w:pPr>
    </w:lvl>
    <w:lvl w:ilvl="2" w:tplc="04050005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4A740389"/>
    <w:multiLevelType w:val="hybridMultilevel"/>
    <w:tmpl w:val="BF6C3B3A"/>
    <w:lvl w:ilvl="0" w:tplc="E586021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71CA7"/>
    <w:multiLevelType w:val="hybridMultilevel"/>
    <w:tmpl w:val="C97C3F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601FF"/>
    <w:multiLevelType w:val="hybridMultilevel"/>
    <w:tmpl w:val="22F0D26A"/>
    <w:lvl w:ilvl="0" w:tplc="C48CEA56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 w15:restartNumberingAfterBreak="0">
    <w:nsid w:val="797D709E"/>
    <w:multiLevelType w:val="multilevel"/>
    <w:tmpl w:val="94FC0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68963170">
    <w:abstractNumId w:val="7"/>
  </w:num>
  <w:num w:numId="2" w16cid:durableId="1077631606">
    <w:abstractNumId w:val="3"/>
  </w:num>
  <w:num w:numId="3" w16cid:durableId="1664116925">
    <w:abstractNumId w:val="9"/>
  </w:num>
  <w:num w:numId="4" w16cid:durableId="1692955738">
    <w:abstractNumId w:val="12"/>
  </w:num>
  <w:num w:numId="5" w16cid:durableId="1878883364">
    <w:abstractNumId w:val="5"/>
  </w:num>
  <w:num w:numId="6" w16cid:durableId="1287589073">
    <w:abstractNumId w:val="13"/>
  </w:num>
  <w:num w:numId="7" w16cid:durableId="1976640571">
    <w:abstractNumId w:val="11"/>
  </w:num>
  <w:num w:numId="8" w16cid:durableId="1834955412">
    <w:abstractNumId w:val="8"/>
  </w:num>
  <w:num w:numId="9" w16cid:durableId="428040412">
    <w:abstractNumId w:val="4"/>
  </w:num>
  <w:num w:numId="10" w16cid:durableId="1766994899">
    <w:abstractNumId w:val="2"/>
  </w:num>
  <w:num w:numId="11" w16cid:durableId="641082591">
    <w:abstractNumId w:val="10"/>
  </w:num>
  <w:num w:numId="12" w16cid:durableId="1878930508">
    <w:abstractNumId w:val="6"/>
  </w:num>
  <w:num w:numId="13" w16cid:durableId="129710131">
    <w:abstractNumId w:val="0"/>
  </w:num>
  <w:num w:numId="14" w16cid:durableId="1810592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808"/>
    <w:rsid w:val="00013A28"/>
    <w:rsid w:val="00015CAA"/>
    <w:rsid w:val="000167C5"/>
    <w:rsid w:val="00056871"/>
    <w:rsid w:val="000801BD"/>
    <w:rsid w:val="00082FC0"/>
    <w:rsid w:val="00085A87"/>
    <w:rsid w:val="000C5D32"/>
    <w:rsid w:val="000D0FB0"/>
    <w:rsid w:val="000D479C"/>
    <w:rsid w:val="000D54C6"/>
    <w:rsid w:val="000D62F4"/>
    <w:rsid w:val="00122FEF"/>
    <w:rsid w:val="00125BB9"/>
    <w:rsid w:val="00131A0F"/>
    <w:rsid w:val="00137965"/>
    <w:rsid w:val="001741D2"/>
    <w:rsid w:val="0018520D"/>
    <w:rsid w:val="001B4862"/>
    <w:rsid w:val="00200748"/>
    <w:rsid w:val="00210807"/>
    <w:rsid w:val="002133E8"/>
    <w:rsid w:val="00282EF1"/>
    <w:rsid w:val="00291D38"/>
    <w:rsid w:val="002A5BAD"/>
    <w:rsid w:val="002B7E6D"/>
    <w:rsid w:val="002D55D2"/>
    <w:rsid w:val="002E140A"/>
    <w:rsid w:val="002E4C2E"/>
    <w:rsid w:val="002F351F"/>
    <w:rsid w:val="002F6796"/>
    <w:rsid w:val="003156FC"/>
    <w:rsid w:val="00357928"/>
    <w:rsid w:val="00364FD9"/>
    <w:rsid w:val="003747E8"/>
    <w:rsid w:val="0039678D"/>
    <w:rsid w:val="003971B4"/>
    <w:rsid w:val="003A2A9E"/>
    <w:rsid w:val="003A6BC1"/>
    <w:rsid w:val="003B099E"/>
    <w:rsid w:val="003B4070"/>
    <w:rsid w:val="003C57AE"/>
    <w:rsid w:val="003D308F"/>
    <w:rsid w:val="003E34EA"/>
    <w:rsid w:val="004259BE"/>
    <w:rsid w:val="00434808"/>
    <w:rsid w:val="00440748"/>
    <w:rsid w:val="0045027D"/>
    <w:rsid w:val="00471C72"/>
    <w:rsid w:val="00486ED0"/>
    <w:rsid w:val="004B03D0"/>
    <w:rsid w:val="004C137A"/>
    <w:rsid w:val="004C318C"/>
    <w:rsid w:val="004F3489"/>
    <w:rsid w:val="005207D5"/>
    <w:rsid w:val="00524A81"/>
    <w:rsid w:val="005631FD"/>
    <w:rsid w:val="00570747"/>
    <w:rsid w:val="00580882"/>
    <w:rsid w:val="005A11B7"/>
    <w:rsid w:val="005A7032"/>
    <w:rsid w:val="005E0831"/>
    <w:rsid w:val="005E78F5"/>
    <w:rsid w:val="005F0DBE"/>
    <w:rsid w:val="00604634"/>
    <w:rsid w:val="00615158"/>
    <w:rsid w:val="00651AF8"/>
    <w:rsid w:val="006611C0"/>
    <w:rsid w:val="006636F7"/>
    <w:rsid w:val="006738F5"/>
    <w:rsid w:val="00677652"/>
    <w:rsid w:val="006806E5"/>
    <w:rsid w:val="00682678"/>
    <w:rsid w:val="006A7418"/>
    <w:rsid w:val="006B3CDB"/>
    <w:rsid w:val="006D47BE"/>
    <w:rsid w:val="006D561E"/>
    <w:rsid w:val="006E74E7"/>
    <w:rsid w:val="006F31FC"/>
    <w:rsid w:val="007043D0"/>
    <w:rsid w:val="00750FBD"/>
    <w:rsid w:val="00751DED"/>
    <w:rsid w:val="00762A77"/>
    <w:rsid w:val="00775AC1"/>
    <w:rsid w:val="0079276B"/>
    <w:rsid w:val="007927C0"/>
    <w:rsid w:val="00795CAC"/>
    <w:rsid w:val="007A179A"/>
    <w:rsid w:val="007A7D62"/>
    <w:rsid w:val="007D19BF"/>
    <w:rsid w:val="007E2C4A"/>
    <w:rsid w:val="008175F3"/>
    <w:rsid w:val="008642DD"/>
    <w:rsid w:val="00864C54"/>
    <w:rsid w:val="008676EB"/>
    <w:rsid w:val="008A15ED"/>
    <w:rsid w:val="008A6DF4"/>
    <w:rsid w:val="008C63E2"/>
    <w:rsid w:val="008D5743"/>
    <w:rsid w:val="008E250C"/>
    <w:rsid w:val="008E398D"/>
    <w:rsid w:val="008F38F3"/>
    <w:rsid w:val="008F3E9E"/>
    <w:rsid w:val="009011F0"/>
    <w:rsid w:val="009102E1"/>
    <w:rsid w:val="00933107"/>
    <w:rsid w:val="00933490"/>
    <w:rsid w:val="00944A79"/>
    <w:rsid w:val="0094709F"/>
    <w:rsid w:val="00954261"/>
    <w:rsid w:val="00961390"/>
    <w:rsid w:val="00993268"/>
    <w:rsid w:val="009B2B8E"/>
    <w:rsid w:val="009B4F9C"/>
    <w:rsid w:val="009D136B"/>
    <w:rsid w:val="009D43D6"/>
    <w:rsid w:val="009E470B"/>
    <w:rsid w:val="009E7013"/>
    <w:rsid w:val="009F5486"/>
    <w:rsid w:val="00A26BB4"/>
    <w:rsid w:val="00A55B47"/>
    <w:rsid w:val="00A6054B"/>
    <w:rsid w:val="00A63271"/>
    <w:rsid w:val="00A73A0F"/>
    <w:rsid w:val="00A7571C"/>
    <w:rsid w:val="00A77CB1"/>
    <w:rsid w:val="00AC2E32"/>
    <w:rsid w:val="00AD0B6E"/>
    <w:rsid w:val="00AD2C58"/>
    <w:rsid w:val="00AE362D"/>
    <w:rsid w:val="00B0067A"/>
    <w:rsid w:val="00B02F7F"/>
    <w:rsid w:val="00B116CF"/>
    <w:rsid w:val="00B11B50"/>
    <w:rsid w:val="00B2385F"/>
    <w:rsid w:val="00B360BA"/>
    <w:rsid w:val="00B4115F"/>
    <w:rsid w:val="00B41AA3"/>
    <w:rsid w:val="00B6359A"/>
    <w:rsid w:val="00B85937"/>
    <w:rsid w:val="00B9048F"/>
    <w:rsid w:val="00B96AC4"/>
    <w:rsid w:val="00BF0F16"/>
    <w:rsid w:val="00C22FBB"/>
    <w:rsid w:val="00C264AC"/>
    <w:rsid w:val="00C45AFF"/>
    <w:rsid w:val="00C60D35"/>
    <w:rsid w:val="00C733DE"/>
    <w:rsid w:val="00C84175"/>
    <w:rsid w:val="00CB0972"/>
    <w:rsid w:val="00CB2CDC"/>
    <w:rsid w:val="00CC1BBB"/>
    <w:rsid w:val="00CD7614"/>
    <w:rsid w:val="00D00424"/>
    <w:rsid w:val="00D03054"/>
    <w:rsid w:val="00D13FA7"/>
    <w:rsid w:val="00D33B91"/>
    <w:rsid w:val="00D36E83"/>
    <w:rsid w:val="00D374DC"/>
    <w:rsid w:val="00D50DA6"/>
    <w:rsid w:val="00D81A01"/>
    <w:rsid w:val="00D83800"/>
    <w:rsid w:val="00D938F2"/>
    <w:rsid w:val="00DB6F9D"/>
    <w:rsid w:val="00DC7B8C"/>
    <w:rsid w:val="00DD3A4E"/>
    <w:rsid w:val="00E230A5"/>
    <w:rsid w:val="00E236F9"/>
    <w:rsid w:val="00E43899"/>
    <w:rsid w:val="00E45C91"/>
    <w:rsid w:val="00E65011"/>
    <w:rsid w:val="00E66AD1"/>
    <w:rsid w:val="00E7166D"/>
    <w:rsid w:val="00E741FC"/>
    <w:rsid w:val="00E74659"/>
    <w:rsid w:val="00E8486D"/>
    <w:rsid w:val="00E959EB"/>
    <w:rsid w:val="00ED5BE0"/>
    <w:rsid w:val="00EE0D14"/>
    <w:rsid w:val="00EE27E7"/>
    <w:rsid w:val="00F03223"/>
    <w:rsid w:val="00F0326D"/>
    <w:rsid w:val="00F0359F"/>
    <w:rsid w:val="00F14A32"/>
    <w:rsid w:val="00F279B7"/>
    <w:rsid w:val="00F6645A"/>
    <w:rsid w:val="00F87A10"/>
    <w:rsid w:val="00FB37C6"/>
    <w:rsid w:val="00FC6BD3"/>
    <w:rsid w:val="00FC715F"/>
    <w:rsid w:val="0D12B39F"/>
    <w:rsid w:val="5E63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B113C7"/>
  <w15:docId w15:val="{C18E084F-8353-4B34-861A-094FFAA1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808"/>
    <w:pPr>
      <w:spacing w:after="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F87A10"/>
    <w:pPr>
      <w:keepNext/>
      <w:keepLines/>
      <w:spacing w:before="240" w:after="120" w:line="276" w:lineRule="auto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48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480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48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48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480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480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480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48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48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4808"/>
  </w:style>
  <w:style w:type="paragraph" w:styleId="Zpat">
    <w:name w:val="footer"/>
    <w:basedOn w:val="Normln"/>
    <w:link w:val="ZpatChar"/>
    <w:uiPriority w:val="99"/>
    <w:unhideWhenUsed/>
    <w:rsid w:val="004348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4808"/>
  </w:style>
  <w:style w:type="paragraph" w:styleId="Nzev">
    <w:name w:val="Title"/>
    <w:basedOn w:val="Normln"/>
    <w:next w:val="Normln"/>
    <w:link w:val="NzevChar"/>
    <w:uiPriority w:val="10"/>
    <w:qFormat/>
    <w:rsid w:val="004348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4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F87A1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48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480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480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480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480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480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48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48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Zstupntext">
    <w:name w:val="Placeholder Text"/>
    <w:basedOn w:val="Standardnpsmoodstavce"/>
    <w:uiPriority w:val="99"/>
    <w:semiHidden/>
    <w:rsid w:val="00434808"/>
    <w:rPr>
      <w:color w:val="808080"/>
    </w:rPr>
  </w:style>
  <w:style w:type="paragraph" w:styleId="Odstavecseseznamem">
    <w:name w:val="List Paragraph"/>
    <w:basedOn w:val="Normln"/>
    <w:uiPriority w:val="34"/>
    <w:qFormat/>
    <w:rsid w:val="00434808"/>
    <w:pPr>
      <w:ind w:left="720"/>
      <w:contextualSpacing/>
    </w:pPr>
  </w:style>
  <w:style w:type="character" w:styleId="Hypertextovodkaz">
    <w:name w:val="Hyperlink"/>
    <w:rsid w:val="006738F5"/>
    <w:rPr>
      <w:color w:val="0000FF"/>
      <w:u w:val="single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6738F5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6738F5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080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smkou4zvraznn31">
    <w:name w:val="Tabulka s mřížkou 4 – zvýraznění 31"/>
    <w:basedOn w:val="Normlntabulka"/>
    <w:uiPriority w:val="49"/>
    <w:rsid w:val="00B36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ulkasmkou41">
    <w:name w:val="Tabulka s mřížkou 41"/>
    <w:basedOn w:val="Normlntabulka"/>
    <w:uiPriority w:val="49"/>
    <w:rsid w:val="00B36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8676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6E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E14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14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140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4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40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44A79"/>
    <w:rPr>
      <w:color w:val="808080"/>
      <w:shd w:val="clear" w:color="auto" w:fill="E6E6E6"/>
    </w:rPr>
  </w:style>
  <w:style w:type="character" w:styleId="Znakapoznpodarou">
    <w:name w:val="footnote reference"/>
    <w:basedOn w:val="Standardnpsmoodstavce"/>
    <w:uiPriority w:val="99"/>
    <w:semiHidden/>
    <w:unhideWhenUsed/>
    <w:rsid w:val="004259BE"/>
    <w:rPr>
      <w:vertAlign w:val="superscript"/>
    </w:rPr>
  </w:style>
  <w:style w:type="table" w:customStyle="1" w:styleId="Prosttabulka21">
    <w:name w:val="Prostá tabulka 21"/>
    <w:basedOn w:val="Normlntabulka"/>
    <w:uiPriority w:val="42"/>
    <w:rsid w:val="00D81A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odbodsmlouvy">
    <w:name w:val="podbod smlouvy"/>
    <w:basedOn w:val="Normln"/>
    <w:rsid w:val="00F14A32"/>
    <w:pPr>
      <w:tabs>
        <w:tab w:val="num" w:pos="360"/>
      </w:tabs>
      <w:suppressAutoHyphens/>
    </w:pPr>
    <w:rPr>
      <w:rFonts w:ascii="Arial" w:eastAsia="Times New Roman" w:hAnsi="Arial" w:cs="Times New Roman"/>
      <w:bCs/>
      <w:sz w:val="20"/>
      <w:szCs w:val="20"/>
      <w:lang w:val="x-none" w:eastAsia="ar-SA"/>
    </w:rPr>
  </w:style>
  <w:style w:type="paragraph" w:styleId="Revize">
    <w:name w:val="Revision"/>
    <w:hidden/>
    <w:uiPriority w:val="99"/>
    <w:semiHidden/>
    <w:rsid w:val="00B41AA3"/>
    <w:pPr>
      <w:spacing w:after="0" w:line="240" w:lineRule="auto"/>
    </w:pPr>
  </w:style>
  <w:style w:type="character" w:customStyle="1" w:styleId="datalabel">
    <w:name w:val="datalabel"/>
    <w:basedOn w:val="Standardnpsmoodstavce"/>
    <w:rsid w:val="006D47BE"/>
  </w:style>
  <w:style w:type="character" w:styleId="Nevyeenzmnka">
    <w:name w:val="Unresolved Mention"/>
    <w:basedOn w:val="Standardnpsmoodstavce"/>
    <w:uiPriority w:val="99"/>
    <w:semiHidden/>
    <w:unhideWhenUsed/>
    <w:rsid w:val="00FC6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3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mberova@jhk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sfcr.cz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1698B7-DFF7-4567-845C-69959319F251}"/>
      </w:docPartPr>
      <w:docPartBody>
        <w:p w:rsidR="00D6100B" w:rsidRDefault="00E812EB">
          <w:r w:rsidRPr="00AC57FD">
            <w:rPr>
              <w:rStyle w:val="Zstupntext"/>
            </w:rPr>
            <w:t>Klikněte sem a zadejte text.</w:t>
          </w:r>
        </w:p>
      </w:docPartBody>
    </w:docPart>
    <w:docPart>
      <w:docPartPr>
        <w:name w:val="22E66E603792427EB257AF0DDEFCA4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1DDF92-7682-4C11-B8B4-922E3D93414C}"/>
      </w:docPartPr>
      <w:docPartBody>
        <w:p w:rsidR="00D6100B" w:rsidRDefault="00E812EB" w:rsidP="00E812EB">
          <w:pPr>
            <w:pStyle w:val="22E66E603792427EB257AF0DDEFCA44B"/>
          </w:pPr>
          <w:r w:rsidRPr="00AC57FD">
            <w:rPr>
              <w:rStyle w:val="Zstupntext"/>
            </w:rPr>
            <w:t>Klikněte sem a zadejte text.</w:t>
          </w:r>
        </w:p>
      </w:docPartBody>
    </w:docPart>
    <w:docPart>
      <w:docPartPr>
        <w:name w:val="64722110CACB4B36952DD65F95F2AC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ADAD29-102B-4B88-8259-375D25E48061}"/>
      </w:docPartPr>
      <w:docPartBody>
        <w:p w:rsidR="00D6100B" w:rsidRDefault="00E812EB" w:rsidP="00E812EB">
          <w:pPr>
            <w:pStyle w:val="64722110CACB4B36952DD65F95F2AC7B"/>
          </w:pPr>
          <w:r w:rsidRPr="00AC57FD">
            <w:rPr>
              <w:rStyle w:val="Zstupntext"/>
            </w:rPr>
            <w:t>Klikněte sem a zadejte text.</w:t>
          </w:r>
        </w:p>
      </w:docPartBody>
    </w:docPart>
    <w:docPart>
      <w:docPartPr>
        <w:name w:val="A431875C55534677B0952470DFE3FA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595C7C-D3AD-4B00-95C9-49453194EDEF}"/>
      </w:docPartPr>
      <w:docPartBody>
        <w:p w:rsidR="00D6100B" w:rsidRDefault="00E812EB" w:rsidP="00E812EB">
          <w:pPr>
            <w:pStyle w:val="A431875C55534677B0952470DFE3FA08"/>
          </w:pPr>
          <w:r w:rsidRPr="00AC57FD">
            <w:rPr>
              <w:rStyle w:val="Zstupntext"/>
            </w:rPr>
            <w:t>Klikněte sem a zadejte text.</w:t>
          </w:r>
        </w:p>
      </w:docPartBody>
    </w:docPart>
    <w:docPart>
      <w:docPartPr>
        <w:name w:val="43A8593FAE4648B69A6BAF79D3BE3F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B0853-D6EF-4CD0-B370-456E005F86F0}"/>
      </w:docPartPr>
      <w:docPartBody>
        <w:p w:rsidR="00D6100B" w:rsidRDefault="00E812EB" w:rsidP="00E812EB">
          <w:pPr>
            <w:pStyle w:val="43A8593FAE4648B69A6BAF79D3BE3FD4"/>
          </w:pPr>
          <w:r w:rsidRPr="00AC57FD">
            <w:rPr>
              <w:rStyle w:val="Zstupntext"/>
            </w:rPr>
            <w:t>Klikněte sem a zadejte text.</w:t>
          </w:r>
        </w:p>
      </w:docPartBody>
    </w:docPart>
    <w:docPart>
      <w:docPartPr>
        <w:name w:val="161CE60E367E45F9A58955537EAECC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FF69AB-4D22-4037-90C8-C15ECACC8A23}"/>
      </w:docPartPr>
      <w:docPartBody>
        <w:p w:rsidR="00D6100B" w:rsidRDefault="00E812EB" w:rsidP="00E812EB">
          <w:pPr>
            <w:pStyle w:val="161CE60E367E45F9A58955537EAECC30"/>
          </w:pPr>
          <w:r w:rsidRPr="00AC57FD">
            <w:rPr>
              <w:rStyle w:val="Zstupntext"/>
            </w:rPr>
            <w:t>Klikněte sem a zadejte text.</w:t>
          </w:r>
        </w:p>
      </w:docPartBody>
    </w:docPart>
    <w:docPart>
      <w:docPartPr>
        <w:name w:val="BC0F69D0A76E4791A708E5B2BAC8F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6A9047-8530-48BC-84EC-D65FE1AB0E32}"/>
      </w:docPartPr>
      <w:docPartBody>
        <w:p w:rsidR="00D6100B" w:rsidRDefault="00E812EB" w:rsidP="00E812EB">
          <w:pPr>
            <w:pStyle w:val="BC0F69D0A76E4791A708E5B2BAC8F4E0"/>
          </w:pPr>
          <w:r w:rsidRPr="00AC57FD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0904FA-D60D-42CD-94D9-2F43C65AF845}"/>
      </w:docPartPr>
      <w:docPartBody>
        <w:p w:rsidR="00D6100B" w:rsidRDefault="00E812EB">
          <w:r w:rsidRPr="00AC57FD">
            <w:rPr>
              <w:rStyle w:val="Zstupntext"/>
            </w:rPr>
            <w:t>Klikněte sem a zadejte datum.</w:t>
          </w:r>
        </w:p>
      </w:docPartBody>
    </w:docPart>
    <w:docPart>
      <w:docPartPr>
        <w:name w:val="9BFA3BA11F0D4A0A8739AB137A8C4C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CA818-B1E6-4F3A-B74B-6704CD752846}"/>
      </w:docPartPr>
      <w:docPartBody>
        <w:p w:rsidR="00F82ED1" w:rsidRDefault="00661693" w:rsidP="00661693">
          <w:pPr>
            <w:pStyle w:val="9BFA3BA11F0D4A0A8739AB137A8C4C27"/>
          </w:pPr>
          <w:r w:rsidRPr="00AC57FD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2EB"/>
    <w:rsid w:val="00103024"/>
    <w:rsid w:val="002E314C"/>
    <w:rsid w:val="005702EB"/>
    <w:rsid w:val="00661693"/>
    <w:rsid w:val="006A4161"/>
    <w:rsid w:val="007C2210"/>
    <w:rsid w:val="007F32A7"/>
    <w:rsid w:val="007F6EDB"/>
    <w:rsid w:val="00B466F0"/>
    <w:rsid w:val="00C66429"/>
    <w:rsid w:val="00D6100B"/>
    <w:rsid w:val="00E812EB"/>
    <w:rsid w:val="00F75A90"/>
    <w:rsid w:val="00F8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C2210"/>
    <w:rPr>
      <w:color w:val="808080"/>
    </w:rPr>
  </w:style>
  <w:style w:type="paragraph" w:customStyle="1" w:styleId="22E66E603792427EB257AF0DDEFCA44B">
    <w:name w:val="22E66E603792427EB257AF0DDEFCA44B"/>
    <w:rsid w:val="00E812E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4722110CACB4B36952DD65F95F2AC7B">
    <w:name w:val="64722110CACB4B36952DD65F95F2AC7B"/>
    <w:rsid w:val="00E812E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431875C55534677B0952470DFE3FA08">
    <w:name w:val="A431875C55534677B0952470DFE3FA08"/>
    <w:rsid w:val="00E812E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3A8593FAE4648B69A6BAF79D3BE3FD4">
    <w:name w:val="43A8593FAE4648B69A6BAF79D3BE3FD4"/>
    <w:rsid w:val="00E812E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61CE60E367E45F9A58955537EAECC30">
    <w:name w:val="161CE60E367E45F9A58955537EAECC30"/>
    <w:rsid w:val="00E812E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C0F69D0A76E4791A708E5B2BAC8F4E0">
    <w:name w:val="BC0F69D0A76E4791A708E5B2BAC8F4E0"/>
    <w:rsid w:val="00E812EB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BFA3BA11F0D4A0A8739AB137A8C4C27">
    <w:name w:val="9BFA3BA11F0D4A0A8739AB137A8C4C27"/>
    <w:rsid w:val="006616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66DB9F035E7243B006DF570FA09BBA" ma:contentTypeVersion="" ma:contentTypeDescription="Vytvoří nový dokument" ma:contentTypeScope="" ma:versionID="eea35d6d89cd8c504eeb25a067bb606c">
  <xsd:schema xmlns:xsd="http://www.w3.org/2001/XMLSchema" xmlns:xs="http://www.w3.org/2001/XMLSchema" xmlns:p="http://schemas.microsoft.com/office/2006/metadata/properties" xmlns:ns2="9ba6ca0f-e032-4830-8ae5-8d54521b7c72" xmlns:ns3="53d67691-56bf-43c6-aa13-7934f3bba615" targetNamespace="http://schemas.microsoft.com/office/2006/metadata/properties" ma:root="true" ma:fieldsID="37797d0a4fcd30f445bb748b694dfbaf" ns2:_="" ns3:_="">
    <xsd:import namespace="9ba6ca0f-e032-4830-8ae5-8d54521b7c72"/>
    <xsd:import namespace="53d67691-56bf-43c6-aa13-7934f3bba6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6ca0f-e032-4830-8ae5-8d54521b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67691-56bf-43c6-aa13-7934f3bba6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6E6590-463C-44EB-AF62-D7F9014819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31C2CF-A563-467E-BBAB-DA07099CAD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D65253-0B8C-419A-A7EF-8EF1BF0DFA8B}">
  <ds:schemaRefs>
    <ds:schemaRef ds:uri="53d67691-56bf-43c6-aa13-7934f3bba615"/>
    <ds:schemaRef ds:uri="http://purl.org/dc/elements/1.1/"/>
    <ds:schemaRef ds:uri="http://schemas.microsoft.com/office/2006/metadata/properties"/>
    <ds:schemaRef ds:uri="http://purl.org/dc/terms/"/>
    <ds:schemaRef ds:uri="9ba6ca0f-e032-4830-8ae5-8d54521b7c72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CFE7AB-F065-42B4-9C13-9546BCD6D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6ca0f-e032-4830-8ae5-8d54521b7c72"/>
    <ds:schemaRef ds:uri="53d67691-56bf-43c6-aa13-7934f3bba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1562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10762</CharactersWithSpaces>
  <SharedDoc>false</SharedDoc>
  <HLinks>
    <vt:vector size="12" baseType="variant">
      <vt:variant>
        <vt:i4>1114150</vt:i4>
      </vt:variant>
      <vt:variant>
        <vt:i4>3</vt:i4>
      </vt:variant>
      <vt:variant>
        <vt:i4>0</vt:i4>
      </vt:variant>
      <vt:variant>
        <vt:i4>5</vt:i4>
      </vt:variant>
      <vt:variant>
        <vt:lpwstr>mailto:beierova@jhk.cz</vt:lpwstr>
      </vt:variant>
      <vt:variant>
        <vt:lpwstr/>
      </vt:variant>
      <vt:variant>
        <vt:i4>1441812</vt:i4>
      </vt:variant>
      <vt:variant>
        <vt:i4>0</vt:i4>
      </vt:variant>
      <vt:variant>
        <vt:i4>0</vt:i4>
      </vt:variant>
      <vt:variant>
        <vt:i4>5</vt:i4>
      </vt:variant>
      <vt:variant>
        <vt:lpwstr>http://www.esfcr.cz/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Rejnek</dc:creator>
  <cp:keywords/>
  <dc:description/>
  <cp:lastModifiedBy>Lucie Imberová</cp:lastModifiedBy>
  <cp:revision>7</cp:revision>
  <dcterms:created xsi:type="dcterms:W3CDTF">2020-02-06T08:53:00Z</dcterms:created>
  <dcterms:modified xsi:type="dcterms:W3CDTF">2022-06-01T05:35:00Z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0x0101001866DB9F035E7243B006DF570FA09BBA</vt:lpwstr>
  </property>
</Properties>
</file>